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5FC" w:rsidRDefault="00BF55FC" w:rsidP="00BF55FC">
      <w:pPr>
        <w:spacing w:after="0" w:line="240" w:lineRule="auto"/>
        <w:ind w:left="10065"/>
        <w:jc w:val="right"/>
        <w:rPr>
          <w:rFonts w:ascii="Times New Roman" w:hAnsi="Times New Roman"/>
          <w:b/>
          <w:sz w:val="24"/>
          <w:lang w:val="en-US"/>
        </w:rPr>
      </w:pPr>
      <w:r>
        <w:rPr>
          <w:rFonts w:ascii="Times New Roman" w:hAnsi="Times New Roman"/>
          <w:b/>
          <w:sz w:val="24"/>
          <w:lang w:val="en-US"/>
        </w:rPr>
        <w:t>“TASDIQLAYMAN”</w:t>
      </w:r>
    </w:p>
    <w:p w:rsidR="00BF55FC" w:rsidRDefault="00BF55FC" w:rsidP="00BF55FC">
      <w:pPr>
        <w:spacing w:after="0" w:line="240" w:lineRule="auto"/>
        <w:ind w:left="10065"/>
        <w:jc w:val="right"/>
        <w:rPr>
          <w:rFonts w:ascii="Times New Roman" w:hAnsi="Times New Roman"/>
          <w:sz w:val="24"/>
          <w:lang w:val="en-US"/>
        </w:rPr>
      </w:pPr>
      <w:r>
        <w:rPr>
          <w:rFonts w:ascii="Times New Roman" w:hAnsi="Times New Roman"/>
          <w:b/>
          <w:sz w:val="24"/>
          <w:lang w:val="uz-Latn-UZ"/>
        </w:rPr>
        <w:t>Virusologiya ITI direktori</w:t>
      </w:r>
    </w:p>
    <w:p w:rsidR="00BF55FC" w:rsidRDefault="00BF55FC" w:rsidP="00BF55FC">
      <w:pPr>
        <w:spacing w:after="120" w:line="240" w:lineRule="auto"/>
        <w:ind w:left="10064"/>
        <w:jc w:val="right"/>
        <w:rPr>
          <w:rFonts w:ascii="Times New Roman" w:hAnsi="Times New Roman"/>
          <w:sz w:val="24"/>
          <w:lang w:val="uz-Cyrl-UZ"/>
        </w:rPr>
      </w:pPr>
      <w:r>
        <w:rPr>
          <w:rFonts w:ascii="Times New Roman" w:hAnsi="Times New Roman"/>
          <w:sz w:val="24"/>
          <w:lang w:val="en-US"/>
        </w:rPr>
        <w:t xml:space="preserve">_______________ </w:t>
      </w:r>
      <w:r w:rsidRPr="00F356E9">
        <w:rPr>
          <w:rFonts w:ascii="Times New Roman" w:hAnsi="Times New Roman"/>
          <w:b/>
          <w:sz w:val="24"/>
          <w:lang w:val="uz-Latn-UZ"/>
        </w:rPr>
        <w:t>E.</w:t>
      </w:r>
      <w:proofErr w:type="gramStart"/>
      <w:r w:rsidRPr="00F356E9">
        <w:rPr>
          <w:rFonts w:ascii="Times New Roman" w:hAnsi="Times New Roman"/>
          <w:b/>
          <w:sz w:val="24"/>
          <w:lang w:val="uz-Latn-UZ"/>
        </w:rPr>
        <w:t>I.Musabayev</w:t>
      </w:r>
      <w:proofErr w:type="gramEnd"/>
      <w:r>
        <w:rPr>
          <w:rFonts w:ascii="Times New Roman" w:hAnsi="Times New Roman"/>
          <w:sz w:val="24"/>
          <w:lang w:val="uz-Cyrl-UZ"/>
        </w:rPr>
        <w:t xml:space="preserve">  </w:t>
      </w:r>
    </w:p>
    <w:p w:rsidR="00BF55FC" w:rsidRDefault="00BF55FC" w:rsidP="00BF55FC">
      <w:pPr>
        <w:spacing w:after="120" w:line="240" w:lineRule="auto"/>
        <w:ind w:left="10064"/>
        <w:jc w:val="right"/>
        <w:rPr>
          <w:rFonts w:ascii="Times New Roman" w:hAnsi="Times New Roman"/>
          <w:sz w:val="24"/>
          <w:lang w:val="uz-Cyrl-UZ"/>
        </w:rPr>
      </w:pPr>
    </w:p>
    <w:p w:rsidR="00BF55FC" w:rsidRDefault="00BF55FC" w:rsidP="00BF55FC">
      <w:pPr>
        <w:spacing w:after="120" w:line="240" w:lineRule="auto"/>
        <w:ind w:left="10064"/>
        <w:jc w:val="right"/>
        <w:rPr>
          <w:rFonts w:ascii="Times New Roman" w:hAnsi="Times New Roman"/>
          <w:b/>
          <w:sz w:val="28"/>
          <w:lang w:val="uz-Cyrl-UZ"/>
        </w:rPr>
      </w:pPr>
      <w:r>
        <w:rPr>
          <w:rFonts w:ascii="Times New Roman" w:hAnsi="Times New Roman"/>
          <w:sz w:val="24"/>
          <w:lang w:val="uz-Cyrl-UZ"/>
        </w:rPr>
        <w:t xml:space="preserve">                                  </w:t>
      </w:r>
      <w:r>
        <w:rPr>
          <w:rFonts w:ascii="Times New Roman" w:hAnsi="Times New Roman"/>
          <w:sz w:val="24"/>
          <w:lang w:val="en-US"/>
        </w:rPr>
        <w:t>0</w:t>
      </w:r>
      <w:r>
        <w:rPr>
          <w:rFonts w:ascii="Times New Roman" w:hAnsi="Times New Roman"/>
          <w:sz w:val="24"/>
          <w:lang w:val="en-US"/>
        </w:rPr>
        <w:t>4</w:t>
      </w:r>
      <w:r>
        <w:rPr>
          <w:rFonts w:ascii="Times New Roman" w:hAnsi="Times New Roman"/>
          <w:sz w:val="24"/>
          <w:lang w:val="en-US"/>
        </w:rPr>
        <w:t>.</w:t>
      </w:r>
      <w:r>
        <w:rPr>
          <w:rFonts w:ascii="Times New Roman" w:hAnsi="Times New Roman"/>
          <w:sz w:val="24"/>
          <w:lang w:val="en-US"/>
        </w:rPr>
        <w:t>01.</w:t>
      </w:r>
      <w:r>
        <w:rPr>
          <w:rFonts w:ascii="Times New Roman" w:hAnsi="Times New Roman"/>
          <w:sz w:val="24"/>
          <w:lang w:val="en-US"/>
        </w:rPr>
        <w:t>202</w:t>
      </w:r>
      <w:r>
        <w:rPr>
          <w:rFonts w:ascii="Times New Roman" w:hAnsi="Times New Roman"/>
          <w:sz w:val="24"/>
          <w:lang w:val="en-US"/>
        </w:rPr>
        <w:t>5</w:t>
      </w:r>
      <w:r>
        <w:rPr>
          <w:rFonts w:ascii="Times New Roman" w:hAnsi="Times New Roman"/>
          <w:sz w:val="24"/>
          <w:lang w:val="en-US"/>
        </w:rPr>
        <w:t>-yil</w:t>
      </w:r>
    </w:p>
    <w:p w:rsidR="00BF55FC" w:rsidRDefault="00BF55FC" w:rsidP="00BF55FC">
      <w:pPr>
        <w:spacing w:after="0" w:line="240" w:lineRule="auto"/>
        <w:jc w:val="center"/>
        <w:rPr>
          <w:rFonts w:ascii="Times New Roman" w:hAnsi="Times New Roman"/>
          <w:b/>
          <w:sz w:val="28"/>
          <w:lang w:val="uz-Cyrl-UZ"/>
        </w:rPr>
      </w:pPr>
      <w:r>
        <w:rPr>
          <w:rFonts w:ascii="Times New Roman" w:hAnsi="Times New Roman"/>
          <w:b/>
          <w:sz w:val="28"/>
          <w:lang w:val="uz-Latn-UZ"/>
        </w:rPr>
        <w:t>Virusologiya ITIning</w:t>
      </w:r>
      <w:r>
        <w:rPr>
          <w:rFonts w:ascii="Times New Roman" w:hAnsi="Times New Roman"/>
          <w:b/>
          <w:sz w:val="28"/>
          <w:lang w:val="uz-Cyrl-UZ"/>
        </w:rPr>
        <w:t xml:space="preserve"> O‘zbekiston Respublikasi “Manfaatlar</w:t>
      </w:r>
    </w:p>
    <w:p w:rsidR="00BF55FC" w:rsidRDefault="00BF55FC" w:rsidP="00BF55FC">
      <w:pPr>
        <w:spacing w:after="0" w:line="240" w:lineRule="auto"/>
        <w:jc w:val="center"/>
        <w:rPr>
          <w:rFonts w:ascii="Times New Roman" w:hAnsi="Times New Roman"/>
          <w:b/>
          <w:sz w:val="28"/>
          <w:lang w:val="uz-Cyrl-UZ"/>
        </w:rPr>
      </w:pPr>
      <w:r>
        <w:rPr>
          <w:rFonts w:ascii="Times New Roman" w:hAnsi="Times New Roman"/>
          <w:b/>
          <w:sz w:val="28"/>
          <w:lang w:val="uz-Cyrl-UZ"/>
        </w:rPr>
        <w:t>to‘qnashuvi to‘g‘risida”gi Qonunini amalga oshirish bo‘yicha</w:t>
      </w:r>
    </w:p>
    <w:p w:rsidR="00BF55FC" w:rsidRDefault="00BF55FC" w:rsidP="00BF55FC">
      <w:pPr>
        <w:spacing w:after="0" w:line="240" w:lineRule="auto"/>
        <w:jc w:val="center"/>
        <w:rPr>
          <w:rFonts w:ascii="Times New Roman" w:hAnsi="Times New Roman"/>
          <w:b/>
          <w:sz w:val="28"/>
          <w:lang w:val="uz-Cyrl-UZ"/>
        </w:rPr>
      </w:pPr>
      <w:r>
        <w:rPr>
          <w:rFonts w:ascii="Times New Roman" w:hAnsi="Times New Roman"/>
          <w:b/>
          <w:sz w:val="28"/>
          <w:lang w:val="uz-Cyrl-UZ"/>
        </w:rPr>
        <w:t>NAMUNAVIY IDORAVIY DASTUR</w:t>
      </w:r>
    </w:p>
    <w:p w:rsidR="00BF55FC" w:rsidRDefault="00BF55FC" w:rsidP="00BF55FC">
      <w:pPr>
        <w:jc w:val="center"/>
        <w:rPr>
          <w:rFonts w:ascii="Times New Roman" w:hAnsi="Times New Roman"/>
          <w:sz w:val="28"/>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092"/>
        <w:gridCol w:w="4327"/>
        <w:gridCol w:w="1395"/>
        <w:gridCol w:w="3288"/>
      </w:tblGrid>
      <w:tr w:rsidR="00C452A6" w:rsidRPr="00BF55FC" w:rsidTr="00BF55FC">
        <w:tc>
          <w:tcPr>
            <w:tcW w:w="15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F55FC" w:rsidRDefault="00BF55FC">
            <w:pPr>
              <w:spacing w:after="0" w:line="240" w:lineRule="auto"/>
              <w:jc w:val="center"/>
              <w:rPr>
                <w:rFonts w:ascii="Times New Roman" w:hAnsi="Times New Roman"/>
                <w:b/>
                <w:sz w:val="24"/>
                <w:lang w:val="uz-Cyrl-UZ"/>
              </w:rPr>
            </w:pPr>
            <w:r>
              <w:rPr>
                <w:rFonts w:ascii="Times New Roman" w:hAnsi="Times New Roman"/>
                <w:b/>
                <w:sz w:val="24"/>
                <w:lang w:val="uz-Cyrl-UZ"/>
              </w:rPr>
              <w:t>№</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F55FC" w:rsidRDefault="00BF55FC">
            <w:pPr>
              <w:spacing w:after="0" w:line="240" w:lineRule="auto"/>
              <w:jc w:val="center"/>
              <w:rPr>
                <w:rFonts w:ascii="Times New Roman" w:hAnsi="Times New Roman"/>
                <w:b/>
                <w:sz w:val="24"/>
                <w:lang w:val="uz-Cyrl-UZ"/>
              </w:rPr>
            </w:pPr>
            <w:r>
              <w:rPr>
                <w:rFonts w:ascii="Times New Roman" w:hAnsi="Times New Roman"/>
                <w:b/>
                <w:sz w:val="24"/>
                <w:lang w:val="uz-Cyrl-UZ"/>
              </w:rPr>
              <w:t>Tadbir nomi</w:t>
            </w:r>
          </w:p>
        </w:tc>
        <w:tc>
          <w:tcPr>
            <w:tcW w:w="1486"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F55FC" w:rsidRDefault="00BF55FC">
            <w:pPr>
              <w:spacing w:after="0" w:line="240" w:lineRule="auto"/>
              <w:jc w:val="center"/>
              <w:rPr>
                <w:rFonts w:ascii="Times New Roman" w:hAnsi="Times New Roman"/>
                <w:b/>
                <w:sz w:val="24"/>
                <w:lang w:val="uz-Cyrl-UZ"/>
              </w:rPr>
            </w:pPr>
            <w:r>
              <w:rPr>
                <w:rFonts w:ascii="Times New Roman" w:hAnsi="Times New Roman"/>
                <w:b/>
                <w:sz w:val="24"/>
                <w:lang w:val="uz-Cyrl-UZ"/>
              </w:rPr>
              <w:t>Amalga</w:t>
            </w:r>
          </w:p>
          <w:p w:rsidR="00BF55FC" w:rsidRDefault="00BF55FC">
            <w:pPr>
              <w:spacing w:after="0" w:line="240" w:lineRule="auto"/>
              <w:jc w:val="center"/>
              <w:rPr>
                <w:rFonts w:ascii="Times New Roman" w:hAnsi="Times New Roman"/>
                <w:b/>
                <w:sz w:val="24"/>
                <w:lang w:val="uz-Cyrl-UZ"/>
              </w:rPr>
            </w:pPr>
            <w:r>
              <w:rPr>
                <w:rFonts w:ascii="Times New Roman" w:hAnsi="Times New Roman"/>
                <w:b/>
                <w:sz w:val="24"/>
                <w:lang w:val="uz-Cyrl-UZ"/>
              </w:rPr>
              <w:t>oshirish mexanizmi</w:t>
            </w:r>
          </w:p>
        </w:tc>
        <w:tc>
          <w:tcPr>
            <w:tcW w:w="47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F55FC" w:rsidRDefault="00BF55FC">
            <w:pPr>
              <w:spacing w:after="0" w:line="240" w:lineRule="auto"/>
              <w:jc w:val="center"/>
              <w:rPr>
                <w:rFonts w:ascii="Times New Roman" w:hAnsi="Times New Roman"/>
                <w:b/>
                <w:sz w:val="24"/>
                <w:lang w:val="uz-Cyrl-UZ"/>
              </w:rPr>
            </w:pPr>
            <w:r>
              <w:rPr>
                <w:rFonts w:ascii="Times New Roman" w:hAnsi="Times New Roman"/>
                <w:b/>
                <w:sz w:val="24"/>
                <w:lang w:val="uz-Cyrl-UZ"/>
              </w:rPr>
              <w:t>Muddat</w:t>
            </w:r>
          </w:p>
        </w:tc>
        <w:tc>
          <w:tcPr>
            <w:tcW w:w="1129"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F55FC" w:rsidRDefault="00BF55FC">
            <w:pPr>
              <w:spacing w:after="0" w:line="240" w:lineRule="auto"/>
              <w:jc w:val="center"/>
              <w:rPr>
                <w:rFonts w:ascii="Times New Roman" w:hAnsi="Times New Roman"/>
                <w:b/>
                <w:sz w:val="24"/>
                <w:lang w:val="uz-Cyrl-UZ"/>
              </w:rPr>
            </w:pPr>
            <w:r>
              <w:rPr>
                <w:rFonts w:ascii="Times New Roman" w:hAnsi="Times New Roman"/>
                <w:b/>
                <w:sz w:val="24"/>
                <w:lang w:val="uz-Cyrl-UZ"/>
              </w:rPr>
              <w:t>Ijrochilar</w:t>
            </w:r>
          </w:p>
          <w:p w:rsidR="00BF55FC" w:rsidRDefault="00BF55FC">
            <w:pPr>
              <w:spacing w:after="0" w:line="240" w:lineRule="auto"/>
              <w:jc w:val="center"/>
              <w:rPr>
                <w:rFonts w:ascii="Times New Roman" w:hAnsi="Times New Roman"/>
                <w:i/>
                <w:sz w:val="24"/>
                <w:lang w:val="uz-Cyrl-UZ"/>
              </w:rPr>
            </w:pPr>
            <w:r>
              <w:rPr>
                <w:rFonts w:ascii="Times New Roman" w:hAnsi="Times New Roman"/>
                <w:i/>
                <w:sz w:val="24"/>
                <w:lang w:val="uz-Cyrl-UZ"/>
              </w:rPr>
              <w:t xml:space="preserve">(tashkilotda mas’ul </w:t>
            </w:r>
          </w:p>
          <w:p w:rsidR="00BF55FC" w:rsidRDefault="00BF55FC">
            <w:pPr>
              <w:spacing w:after="0" w:line="240" w:lineRule="auto"/>
              <w:jc w:val="center"/>
              <w:rPr>
                <w:rFonts w:ascii="Times New Roman" w:hAnsi="Times New Roman"/>
                <w:i/>
                <w:sz w:val="24"/>
                <w:lang w:val="uz-Cyrl-UZ"/>
              </w:rPr>
            </w:pPr>
            <w:r>
              <w:rPr>
                <w:rFonts w:ascii="Times New Roman" w:hAnsi="Times New Roman"/>
                <w:i/>
                <w:sz w:val="24"/>
                <w:lang w:val="uz-Cyrl-UZ"/>
              </w:rPr>
              <w:t>bo‘linmalarga yuklatiladi)</w:t>
            </w:r>
          </w:p>
        </w:tc>
      </w:tr>
      <w:tr w:rsidR="00BF55FC" w:rsidTr="00BF55FC">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BF55FC" w:rsidRDefault="00BF55FC">
            <w:pPr>
              <w:spacing w:after="0" w:line="240" w:lineRule="auto"/>
              <w:jc w:val="center"/>
              <w:rPr>
                <w:rFonts w:ascii="Times New Roman" w:hAnsi="Times New Roman"/>
                <w:b/>
                <w:sz w:val="24"/>
                <w:lang w:val="en-US"/>
              </w:rPr>
            </w:pPr>
            <w:r>
              <w:rPr>
                <w:rFonts w:ascii="Times New Roman" w:hAnsi="Times New Roman"/>
                <w:b/>
                <w:sz w:val="24"/>
                <w:lang w:val="en-US"/>
              </w:rPr>
              <w:t>Tashkiliy chora-tadbirlar</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en-US"/>
              </w:rPr>
            </w:pPr>
            <w:r>
              <w:rPr>
                <w:rFonts w:ascii="Times New Roman" w:hAnsi="Times New Roman"/>
                <w:sz w:val="24"/>
                <w:lang w:val="uz-Cyrl-UZ"/>
              </w:rPr>
              <w:t xml:space="preserve">Mavjud ichki idoraviy hujjatlardagi belgilangan  talablarni “Manfaatlar to‘qnashuvi to‘g‘risida”gi Qonunga (keyingi o‘rinlarda – Qonun) muvofiqlashtirish choralarini ko‘rish. </w:t>
            </w:r>
            <w:r>
              <w:rPr>
                <w:rFonts w:ascii="Times New Roman" w:hAnsi="Times New Roman"/>
                <w:sz w:val="24"/>
                <w:lang w:val="en-US"/>
              </w:rPr>
              <w:t>Bunda, m</w:t>
            </w:r>
            <w:r>
              <w:rPr>
                <w:rFonts w:ascii="Times New Roman" w:hAnsi="Times New Roman"/>
                <w:sz w:val="24"/>
                <w:lang w:val="uz-Cyrl-UZ"/>
              </w:rPr>
              <w:t xml:space="preserve">anfaatlar to‘qnashuvining oldini olishda o‘rnak bo‘layotgan xodimlarni rag‘batlantirish choralarini ko‘rish </w:t>
            </w:r>
            <w:r>
              <w:rPr>
                <w:rFonts w:ascii="Times New Roman" w:hAnsi="Times New Roman"/>
                <w:sz w:val="24"/>
                <w:lang w:val="en-US"/>
              </w:rPr>
              <w:t>masalasini inobatga olish.</w:t>
            </w:r>
          </w:p>
        </w:tc>
        <w:tc>
          <w:tcPr>
            <w:tcW w:w="1486"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182"/>
              <w:jc w:val="both"/>
              <w:rPr>
                <w:rFonts w:ascii="Times New Roman" w:hAnsi="Times New Roman"/>
                <w:sz w:val="24"/>
                <w:lang w:val="en-US"/>
              </w:rPr>
            </w:pPr>
            <w:r>
              <w:rPr>
                <w:rFonts w:ascii="Times New Roman" w:hAnsi="Times New Roman"/>
                <w:sz w:val="24"/>
                <w:lang w:val="uz-Cyrl-UZ"/>
              </w:rPr>
              <w:t>1. </w:t>
            </w:r>
            <w:r>
              <w:rPr>
                <w:rFonts w:ascii="Times New Roman" w:hAnsi="Times New Roman"/>
                <w:sz w:val="24"/>
                <w:lang w:val="uz-Latn-UZ"/>
              </w:rPr>
              <w:t xml:space="preserve">Davolash ishlari </w:t>
            </w:r>
            <w:r>
              <w:rPr>
                <w:rFonts w:ascii="Times New Roman" w:hAnsi="Times New Roman"/>
                <w:sz w:val="24"/>
                <w:lang w:val="en-US"/>
              </w:rPr>
              <w:t>o‘rinbosari rahbarligida ishchi guruhini tashkil etish.</w:t>
            </w:r>
          </w:p>
          <w:p w:rsidR="00BF55FC" w:rsidRDefault="00BF55FC">
            <w:pPr>
              <w:spacing w:after="0" w:line="240" w:lineRule="auto"/>
              <w:ind w:firstLine="182"/>
              <w:jc w:val="both"/>
              <w:rPr>
                <w:rFonts w:ascii="Times New Roman" w:hAnsi="Times New Roman"/>
                <w:sz w:val="24"/>
                <w:lang w:val="en-US"/>
              </w:rPr>
            </w:pPr>
            <w:r>
              <w:rPr>
                <w:rFonts w:ascii="Times New Roman" w:hAnsi="Times New Roman"/>
                <w:sz w:val="24"/>
                <w:lang w:val="uz-Cyrl-UZ"/>
              </w:rPr>
              <w:t>2. </w:t>
            </w:r>
            <w:r>
              <w:rPr>
                <w:rFonts w:ascii="Times New Roman" w:hAnsi="Times New Roman"/>
                <w:sz w:val="24"/>
                <w:lang w:val="en-US"/>
              </w:rPr>
              <w:t>Ishchi guruh tomonidan t</w:t>
            </w:r>
            <w:r>
              <w:rPr>
                <w:rFonts w:ascii="Times New Roman" w:hAnsi="Times New Roman"/>
                <w:sz w:val="24"/>
                <w:lang w:val="uz-Cyrl-UZ"/>
              </w:rPr>
              <w:t xml:space="preserve">egishli ichki hujjatlarni xatlovdan </w:t>
            </w:r>
            <w:proofErr w:type="gramStart"/>
            <w:r>
              <w:rPr>
                <w:rFonts w:ascii="Times New Roman" w:hAnsi="Times New Roman"/>
                <w:sz w:val="24"/>
                <w:lang w:val="uz-Cyrl-UZ"/>
              </w:rPr>
              <w:t>o‘</w:t>
            </w:r>
            <w:proofErr w:type="gramEnd"/>
            <w:r>
              <w:rPr>
                <w:rFonts w:ascii="Times New Roman" w:hAnsi="Times New Roman"/>
                <w:sz w:val="24"/>
                <w:lang w:val="uz-Cyrl-UZ"/>
              </w:rPr>
              <w:t>tkazish.</w:t>
            </w:r>
            <w:r>
              <w:rPr>
                <w:rFonts w:ascii="Times New Roman" w:hAnsi="Times New Roman"/>
                <w:sz w:val="24"/>
                <w:lang w:val="en-US"/>
              </w:rPr>
              <w:t xml:space="preserve"> </w:t>
            </w:r>
          </w:p>
          <w:p w:rsidR="00BF55FC" w:rsidRDefault="00BF55FC">
            <w:pPr>
              <w:spacing w:after="0" w:line="240" w:lineRule="auto"/>
              <w:ind w:firstLine="182"/>
              <w:jc w:val="both"/>
              <w:rPr>
                <w:rFonts w:ascii="Times New Roman" w:hAnsi="Times New Roman"/>
                <w:sz w:val="24"/>
                <w:lang w:val="uz-Cyrl-UZ"/>
              </w:rPr>
            </w:pPr>
            <w:r>
              <w:rPr>
                <w:rFonts w:ascii="Times New Roman" w:hAnsi="Times New Roman"/>
                <w:sz w:val="24"/>
                <w:lang w:val="uz-Cyrl-UZ"/>
              </w:rPr>
              <w:t>3. Xatlovlar natijasiga asosan ichki idoraviy hujjatlarni Qonun talablariga muvofiqlashtirish bo‘yicha buyruqlarni qabul qilish.</w:t>
            </w:r>
          </w:p>
          <w:p w:rsidR="00BF55FC" w:rsidRDefault="00BF55FC">
            <w:pPr>
              <w:spacing w:after="0" w:line="240" w:lineRule="auto"/>
              <w:ind w:firstLine="182"/>
              <w:jc w:val="both"/>
              <w:rPr>
                <w:rFonts w:ascii="Times New Roman" w:hAnsi="Times New Roman"/>
                <w:sz w:val="24"/>
                <w:lang w:val="uz-Cyrl-UZ"/>
              </w:rPr>
            </w:pP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Pr="0026537D" w:rsidRDefault="0026537D">
            <w:pPr>
              <w:spacing w:after="0" w:line="240" w:lineRule="auto"/>
              <w:jc w:val="center"/>
              <w:rPr>
                <w:rFonts w:ascii="Times New Roman" w:hAnsi="Times New Roman"/>
                <w:sz w:val="24"/>
                <w:lang w:val="uz-Latn-UZ"/>
              </w:rPr>
            </w:pPr>
            <w:r>
              <w:rPr>
                <w:rFonts w:ascii="Times New Roman" w:hAnsi="Times New Roman"/>
                <w:sz w:val="24"/>
                <w:lang w:val="uz-Latn-UZ"/>
              </w:rPr>
              <w:t>Yil boshida</w:t>
            </w: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en-US"/>
              </w:rPr>
            </w:pPr>
            <w:r>
              <w:rPr>
                <w:rFonts w:ascii="Times New Roman" w:hAnsi="Times New Roman"/>
                <w:sz w:val="24"/>
                <w:lang w:val="uz-Latn-UZ"/>
              </w:rPr>
              <w:t xml:space="preserve">Davolash ishlari </w:t>
            </w:r>
            <w:r>
              <w:rPr>
                <w:rFonts w:ascii="Times New Roman" w:hAnsi="Times New Roman"/>
                <w:sz w:val="24"/>
                <w:lang w:val="en-US"/>
              </w:rPr>
              <w:t>o‘rinbosari M.I.Rahmanov</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Odob-axloq komissiya a`zolari</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en-US"/>
              </w:rPr>
              <w:t>Korrupsiya bo`yicha ichki nazorat ma`sul hodimi N.K.Mamatov</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Odob-axloq komissiyalarining va maxsus bo‘linmalarning manfaatlar to‘qnashuvi bilan bog‘liq munosabatlarni tartibga solish bo‘yicha faoliyatini tashkil etish.</w:t>
            </w:r>
          </w:p>
        </w:tc>
        <w:tc>
          <w:tcPr>
            <w:tcW w:w="1486"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182"/>
              <w:jc w:val="both"/>
              <w:rPr>
                <w:rFonts w:ascii="Times New Roman" w:hAnsi="Times New Roman"/>
                <w:sz w:val="24"/>
                <w:lang w:val="uz-Cyrl-UZ"/>
              </w:rPr>
            </w:pPr>
            <w:r>
              <w:rPr>
                <w:rFonts w:ascii="Times New Roman" w:hAnsi="Times New Roman"/>
                <w:sz w:val="24"/>
                <w:lang w:val="uz-Cyrl-UZ"/>
              </w:rPr>
              <w:t>1. Ishchi guruh tomonidan Odob-axloq komissiyalarining va maxsus bo‘linmalarning manfaatlar to‘qnashuvini tartibga solishga qaratilgan tegishli hujjatlarini tahlil qilish.</w:t>
            </w:r>
          </w:p>
          <w:p w:rsidR="00BF55FC" w:rsidRDefault="00BF55FC">
            <w:pPr>
              <w:spacing w:after="0" w:line="240" w:lineRule="auto"/>
              <w:ind w:firstLine="182"/>
              <w:jc w:val="both"/>
              <w:rPr>
                <w:rFonts w:ascii="Times New Roman" w:hAnsi="Times New Roman"/>
                <w:sz w:val="24"/>
                <w:lang w:val="uz-Cyrl-UZ"/>
              </w:rPr>
            </w:pPr>
            <w:r>
              <w:rPr>
                <w:rFonts w:ascii="Times New Roman" w:hAnsi="Times New Roman"/>
                <w:sz w:val="24"/>
                <w:lang w:val="uz-Cyrl-UZ"/>
              </w:rPr>
              <w:t>2. Tahlillarga asosan mavjud imkoniyatlar doirasida Odob-axloq komissiyalarining va korrupsiyaga qarshi ichki nazorat tuzilmalarini faoliyatini to‘liq yo‘lga qo‘yishga doir ichki idoraviy buyruqlarni qabul qilish.</w:t>
            </w:r>
          </w:p>
          <w:p w:rsidR="00BF55FC" w:rsidRDefault="00BF55FC">
            <w:pPr>
              <w:spacing w:after="0" w:line="240" w:lineRule="auto"/>
              <w:ind w:firstLine="182"/>
              <w:jc w:val="both"/>
              <w:rPr>
                <w:rFonts w:ascii="Times New Roman" w:hAnsi="Times New Roman"/>
                <w:sz w:val="24"/>
                <w:lang w:val="uz-Cyrl-UZ"/>
              </w:rPr>
            </w:pPr>
          </w:p>
          <w:p w:rsidR="00BF55FC" w:rsidRDefault="00BF55FC">
            <w:pPr>
              <w:spacing w:after="0" w:line="240" w:lineRule="auto"/>
              <w:jc w:val="both"/>
              <w:rPr>
                <w:rFonts w:ascii="Times New Roman" w:hAnsi="Times New Roman"/>
                <w:sz w:val="24"/>
                <w:lang w:val="uz-Cyrl-UZ"/>
              </w:rPr>
            </w:pPr>
          </w:p>
        </w:tc>
        <w:tc>
          <w:tcPr>
            <w:tcW w:w="47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pPr>
              <w:spacing w:after="0" w:line="240" w:lineRule="auto"/>
              <w:jc w:val="center"/>
              <w:rPr>
                <w:rFonts w:ascii="Times New Roman" w:hAnsi="Times New Roman"/>
                <w:sz w:val="24"/>
                <w:lang w:val="en-US"/>
              </w:rPr>
            </w:pPr>
            <w:r>
              <w:rPr>
                <w:rFonts w:ascii="Times New Roman" w:hAnsi="Times New Roman"/>
                <w:sz w:val="24"/>
                <w:lang w:val="en-US"/>
              </w:rPr>
              <w:t>Doimiy</w:t>
            </w:r>
          </w:p>
          <w:p w:rsidR="00BF55FC" w:rsidRDefault="00BF55FC">
            <w:pPr>
              <w:spacing w:after="0" w:line="240" w:lineRule="auto"/>
              <w:jc w:val="center"/>
              <w:rPr>
                <w:rFonts w:ascii="Times New Roman" w:hAnsi="Times New Roman"/>
                <w:sz w:val="24"/>
                <w:lang w:val="en-US"/>
              </w:rPr>
            </w:pPr>
          </w:p>
          <w:p w:rsidR="00BF55FC" w:rsidRDefault="00BF55FC">
            <w:pPr>
              <w:spacing w:after="0" w:line="240" w:lineRule="auto"/>
              <w:jc w:val="center"/>
              <w:rPr>
                <w:rFonts w:ascii="Times New Roman" w:hAnsi="Times New Roman"/>
                <w:sz w:val="24"/>
                <w:lang w:val="en-US"/>
              </w:rPr>
            </w:pPr>
          </w:p>
          <w:p w:rsidR="00BF55FC" w:rsidRDefault="00BF55FC">
            <w:pPr>
              <w:spacing w:after="0" w:line="240" w:lineRule="auto"/>
              <w:jc w:val="center"/>
              <w:rPr>
                <w:rFonts w:ascii="Times New Roman" w:hAnsi="Times New Roman"/>
                <w:sz w:val="24"/>
                <w:lang w:val="en-US"/>
              </w:rPr>
            </w:pP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pPr>
              <w:spacing w:after="0" w:line="240" w:lineRule="auto"/>
              <w:jc w:val="center"/>
              <w:rPr>
                <w:rFonts w:ascii="Times New Roman" w:hAnsi="Times New Roman"/>
                <w:sz w:val="24"/>
                <w:lang w:val="en-US"/>
              </w:rPr>
            </w:pPr>
            <w:r>
              <w:rPr>
                <w:rFonts w:ascii="Times New Roman" w:hAnsi="Times New Roman"/>
                <w:sz w:val="24"/>
                <w:lang w:val="en-US"/>
              </w:rPr>
              <w:t>Doimiy</w:t>
            </w:r>
          </w:p>
          <w:p w:rsidR="00BF55FC" w:rsidRDefault="00BF55FC">
            <w:pPr>
              <w:spacing w:after="0" w:line="240" w:lineRule="auto"/>
              <w:jc w:val="center"/>
              <w:rPr>
                <w:rFonts w:ascii="Times New Roman" w:hAnsi="Times New Roman"/>
                <w:sz w:val="24"/>
                <w:lang w:val="en-US"/>
              </w:rPr>
            </w:pP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en-US"/>
              </w:rPr>
            </w:pPr>
            <w:r>
              <w:rPr>
                <w:rFonts w:ascii="Times New Roman" w:hAnsi="Times New Roman"/>
                <w:sz w:val="24"/>
                <w:lang w:val="uz-Latn-UZ"/>
              </w:rPr>
              <w:t xml:space="preserve">Davolash ishlari </w:t>
            </w:r>
            <w:r>
              <w:rPr>
                <w:rFonts w:ascii="Times New Roman" w:hAnsi="Times New Roman"/>
                <w:sz w:val="24"/>
                <w:lang w:val="en-US"/>
              </w:rPr>
              <w:t>o‘rinbosari M.I.Rahmanov</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Odob-axloq komissiya a`zolari</w:t>
            </w:r>
          </w:p>
          <w:p w:rsidR="00BF55FC" w:rsidRDefault="00BF55FC">
            <w:pPr>
              <w:spacing w:after="0" w:line="240" w:lineRule="auto"/>
              <w:jc w:val="center"/>
              <w:rPr>
                <w:rFonts w:ascii="Times New Roman" w:hAnsi="Times New Roman"/>
                <w:sz w:val="24"/>
                <w:lang w:val="en-US"/>
              </w:rPr>
            </w:pPr>
            <w:r>
              <w:rPr>
                <w:rFonts w:ascii="Times New Roman" w:hAnsi="Times New Roman"/>
                <w:sz w:val="24"/>
                <w:lang w:val="en-US"/>
              </w:rPr>
              <w:t>Korrupsiya bo`yicha ichki nazorat ma`sul hodimi N.K.Mamatov</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Latn-UZ"/>
              </w:rPr>
              <w:t>T</w:t>
            </w:r>
            <w:r>
              <w:rPr>
                <w:rFonts w:ascii="Times New Roman" w:hAnsi="Times New Roman"/>
                <w:sz w:val="24"/>
                <w:lang w:val="uz-Cyrl-UZ"/>
              </w:rPr>
              <w:t>ashkilotlarining axborot tizimlari, savdo platformalari va boshqa dasturiy ta’minotlari</w:t>
            </w:r>
            <w:r>
              <w:rPr>
                <w:rFonts w:ascii="Times New Roman" w:hAnsi="Times New Roman"/>
                <w:sz w:val="24"/>
                <w:lang w:val="uz-Latn-UZ"/>
              </w:rPr>
              <w:t>ni</w:t>
            </w:r>
            <w:r>
              <w:rPr>
                <w:rFonts w:ascii="Times New Roman" w:hAnsi="Times New Roman"/>
                <w:sz w:val="24"/>
                <w:lang w:val="uz-Cyrl-UZ"/>
              </w:rPr>
              <w:t xml:space="preserve"> Qonun bilan belgilanayotgan talablarga muvofiqligini o‘rganish hamda mavjud moliyaviy imkoniyatlari doirasida ularni takomillashtirish bo‘yicha tashkiliy choralarni ko‘rish.</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182"/>
              <w:jc w:val="both"/>
              <w:rPr>
                <w:rFonts w:ascii="Times New Roman" w:hAnsi="Times New Roman"/>
                <w:sz w:val="24"/>
                <w:lang w:val="uz-Latn-UZ"/>
              </w:rPr>
            </w:pPr>
            <w:r>
              <w:rPr>
                <w:rFonts w:ascii="Times New Roman" w:hAnsi="Times New Roman"/>
                <w:sz w:val="24"/>
                <w:lang w:val="uz-Latn-UZ"/>
              </w:rPr>
              <w:t>1. Virusologiya ITI</w:t>
            </w:r>
            <w:r>
              <w:rPr>
                <w:rFonts w:ascii="Times New Roman" w:hAnsi="Times New Roman"/>
                <w:sz w:val="24"/>
                <w:lang w:val="uz-Cyrl-UZ"/>
              </w:rPr>
              <w:t>dagi i</w:t>
            </w:r>
            <w:r>
              <w:rPr>
                <w:rFonts w:ascii="Times New Roman" w:hAnsi="Times New Roman"/>
                <w:sz w:val="24"/>
                <w:lang w:val="uz-Latn-UZ"/>
              </w:rPr>
              <w:t xml:space="preserve">doralarning </w:t>
            </w:r>
            <w:r>
              <w:rPr>
                <w:rFonts w:ascii="Times New Roman" w:hAnsi="Times New Roman"/>
                <w:sz w:val="24"/>
                <w:lang w:val="uz-Cyrl-UZ"/>
              </w:rPr>
              <w:t>axborot tizimlari, savdo platformalari va boshqa dasturiy ta’minotlari</w:t>
            </w:r>
            <w:r>
              <w:rPr>
                <w:rFonts w:ascii="Times New Roman" w:hAnsi="Times New Roman"/>
                <w:sz w:val="24"/>
                <w:lang w:val="uz-Latn-UZ"/>
              </w:rPr>
              <w:t xml:space="preserve"> orqali xodimlar tomonidan m</w:t>
            </w:r>
            <w:r>
              <w:rPr>
                <w:rFonts w:ascii="Times New Roman" w:hAnsi="Times New Roman"/>
                <w:sz w:val="24"/>
                <w:lang w:val="uz-Cyrl-UZ"/>
              </w:rPr>
              <w:t>anfaatlar to‘qnashuvi bo‘yicha deklaratsiyalarni</w:t>
            </w:r>
            <w:r>
              <w:rPr>
                <w:rFonts w:ascii="Times New Roman" w:hAnsi="Times New Roman"/>
                <w:sz w:val="24"/>
                <w:lang w:val="uz-Latn-UZ"/>
              </w:rPr>
              <w:t xml:space="preserve"> va xabarnomalarni yuborish imkoniyatini joriy etish. </w:t>
            </w:r>
          </w:p>
          <w:p w:rsidR="00BF55FC" w:rsidRDefault="00BF55FC">
            <w:pPr>
              <w:spacing w:after="0" w:line="240" w:lineRule="auto"/>
              <w:ind w:firstLine="182"/>
              <w:jc w:val="both"/>
              <w:rPr>
                <w:rFonts w:ascii="Times New Roman" w:hAnsi="Times New Roman"/>
                <w:sz w:val="24"/>
                <w:lang w:val="uz-Latn-UZ"/>
              </w:rPr>
            </w:pPr>
            <w:r>
              <w:rPr>
                <w:rFonts w:ascii="Times New Roman" w:hAnsi="Times New Roman"/>
                <w:sz w:val="24"/>
                <w:lang w:val="uz-Latn-UZ"/>
              </w:rPr>
              <w:t>2.</w:t>
            </w:r>
            <w:r>
              <w:rPr>
                <w:rFonts w:ascii="Times New Roman" w:hAnsi="Times New Roman"/>
                <w:sz w:val="24"/>
                <w:lang w:val="uz-Cyrl-UZ"/>
              </w:rPr>
              <w:t> Amalga oshirilgan ishlar yuzasidan ma’lumotlarni Raqamli texnologiyalar vazirligi</w:t>
            </w:r>
            <w:r>
              <w:rPr>
                <w:rFonts w:ascii="Times New Roman" w:hAnsi="Times New Roman"/>
                <w:sz w:val="24"/>
                <w:lang w:val="uz-Latn-UZ"/>
              </w:rPr>
              <w:t xml:space="preserve">ga </w:t>
            </w:r>
            <w:r>
              <w:rPr>
                <w:rFonts w:ascii="Times New Roman" w:hAnsi="Times New Roman"/>
                <w:sz w:val="24"/>
                <w:lang w:val="uz-Cyrl-UZ"/>
              </w:rPr>
              <w:t>taqdim qilish.</w:t>
            </w:r>
          </w:p>
        </w:tc>
        <w:tc>
          <w:tcPr>
            <w:tcW w:w="47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pPr>
              <w:spacing w:after="0" w:line="240" w:lineRule="auto"/>
              <w:jc w:val="center"/>
              <w:rPr>
                <w:rFonts w:ascii="Times New Roman" w:hAnsi="Times New Roman"/>
                <w:sz w:val="24"/>
                <w:lang w:val="en-US"/>
              </w:rPr>
            </w:pPr>
            <w:r>
              <w:rPr>
                <w:rFonts w:ascii="Times New Roman" w:hAnsi="Times New Roman"/>
                <w:sz w:val="24"/>
                <w:lang w:val="en-US"/>
              </w:rPr>
              <w:t>Yil boshida</w:t>
            </w:r>
          </w:p>
          <w:p w:rsidR="00BF55FC" w:rsidRDefault="00BF55FC">
            <w:pPr>
              <w:spacing w:after="0" w:line="240" w:lineRule="auto"/>
              <w:jc w:val="center"/>
              <w:rPr>
                <w:rFonts w:ascii="Times New Roman" w:hAnsi="Times New Roman"/>
                <w:sz w:val="24"/>
                <w:lang w:val="en-US"/>
              </w:rPr>
            </w:pPr>
          </w:p>
          <w:p w:rsidR="00BF55FC" w:rsidRDefault="00BF55FC">
            <w:pPr>
              <w:spacing w:after="0" w:line="240" w:lineRule="auto"/>
              <w:jc w:val="center"/>
              <w:rPr>
                <w:rFonts w:ascii="Times New Roman" w:hAnsi="Times New Roman"/>
                <w:sz w:val="24"/>
                <w:lang w:val="en-US"/>
              </w:rPr>
            </w:pPr>
          </w:p>
          <w:p w:rsidR="00BF55FC" w:rsidRDefault="00BF55FC">
            <w:pPr>
              <w:spacing w:after="0" w:line="240" w:lineRule="auto"/>
              <w:jc w:val="center"/>
              <w:rPr>
                <w:rFonts w:ascii="Times New Roman" w:hAnsi="Times New Roman"/>
                <w:sz w:val="24"/>
                <w:lang w:val="en-US"/>
              </w:rPr>
            </w:pP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rsidP="0026537D">
            <w:pPr>
              <w:spacing w:after="0" w:line="240" w:lineRule="auto"/>
              <w:jc w:val="center"/>
              <w:rPr>
                <w:rFonts w:ascii="Times New Roman" w:hAnsi="Times New Roman"/>
                <w:sz w:val="24"/>
                <w:lang w:val="uz-Latn-UZ"/>
              </w:rPr>
            </w:pPr>
            <w:r>
              <w:rPr>
                <w:rFonts w:ascii="Times New Roman" w:hAnsi="Times New Roman"/>
                <w:sz w:val="24"/>
                <w:lang w:val="uz-Latn-UZ"/>
              </w:rPr>
              <w:t>Doimiy</w:t>
            </w: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 xml:space="preserve">Manfaatlar to‘qnashuvini tartibga solish </w:t>
            </w:r>
            <w:r>
              <w:rPr>
                <w:rFonts w:ascii="Times New Roman" w:hAnsi="Times New Roman"/>
                <w:sz w:val="24"/>
                <w:lang w:val="uz-Cyrl-UZ"/>
              </w:rPr>
              <w:br/>
              <w:t xml:space="preserve">va aniqlashda ishtirok etadigan xodimlarga ishonib topshirilgan yoxud ularga kasbiy, xizmat </w:t>
            </w:r>
            <w:r>
              <w:rPr>
                <w:rFonts w:ascii="Times New Roman" w:hAnsi="Times New Roman"/>
                <w:sz w:val="24"/>
                <w:lang w:val="uz-Cyrl-UZ"/>
              </w:rPr>
              <w:br/>
              <w:t xml:space="preserve">yoki mehnat majburiyatlarini bajarishi munosabati bilan ma’lum bo‘lib qolgan shaxslarning shaxsga doir ma’lumotlarini oshkor etishga yo‘l qo‘yilmasligi yuzasidan mas’ul xodimlarni </w:t>
            </w:r>
            <w:r>
              <w:rPr>
                <w:rFonts w:ascii="Times New Roman" w:hAnsi="Times New Roman"/>
                <w:b/>
                <w:sz w:val="24"/>
                <w:lang w:val="uz-Cyrl-UZ"/>
              </w:rPr>
              <w:t>ogohla</w:t>
            </w:r>
            <w:r>
              <w:rPr>
                <w:rFonts w:ascii="Times New Roman" w:hAnsi="Times New Roman"/>
                <w:b/>
                <w:sz w:val="24"/>
                <w:lang w:val="uz-Latn-UZ"/>
              </w:rPr>
              <w:t>n</w:t>
            </w:r>
            <w:r>
              <w:rPr>
                <w:rFonts w:ascii="Times New Roman" w:hAnsi="Times New Roman"/>
                <w:b/>
                <w:sz w:val="24"/>
                <w:lang w:val="uz-Cyrl-UZ"/>
              </w:rPr>
              <w:t>tirish ishlarni</w:t>
            </w:r>
            <w:r>
              <w:rPr>
                <w:rFonts w:ascii="Times New Roman" w:hAnsi="Times New Roman"/>
                <w:sz w:val="24"/>
                <w:lang w:val="uz-Cyrl-UZ"/>
              </w:rPr>
              <w:t xml:space="preserve"> amalga oshirish.</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182"/>
              <w:jc w:val="both"/>
              <w:rPr>
                <w:rFonts w:ascii="Times New Roman" w:hAnsi="Times New Roman"/>
                <w:sz w:val="24"/>
                <w:lang w:val="uz-Latn-UZ"/>
              </w:rPr>
            </w:pPr>
            <w:r>
              <w:rPr>
                <w:rFonts w:ascii="Times New Roman" w:hAnsi="Times New Roman"/>
                <w:sz w:val="24"/>
                <w:lang w:val="uz-Cyrl-UZ"/>
              </w:rPr>
              <w:t>Amaliy chora-tadbir</w:t>
            </w: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rsidP="0026537D">
            <w:pPr>
              <w:spacing w:after="0" w:line="240" w:lineRule="auto"/>
              <w:jc w:val="center"/>
              <w:rPr>
                <w:rFonts w:ascii="Times New Roman" w:hAnsi="Times New Roman"/>
                <w:sz w:val="24"/>
                <w:lang w:val="uz-Cyrl-UZ"/>
              </w:rPr>
            </w:pPr>
            <w:r>
              <w:rPr>
                <w:rFonts w:ascii="Times New Roman" w:hAnsi="Times New Roman"/>
                <w:sz w:val="24"/>
                <w:lang w:val="uz-Latn-UZ"/>
              </w:rPr>
              <w:t>Doimiy</w:t>
            </w: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tc>
      </w:tr>
      <w:tr w:rsidR="00BF55FC" w:rsidRPr="00BF55FC" w:rsidTr="00BF55FC">
        <w:tc>
          <w:tcPr>
            <w:tcW w:w="5000" w:type="pct"/>
            <w:gridSpan w:val="5"/>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b/>
                <w:sz w:val="24"/>
                <w:lang w:val="en-US"/>
              </w:rPr>
            </w:pPr>
            <w:r>
              <w:rPr>
                <w:rFonts w:ascii="Times New Roman" w:hAnsi="Times New Roman"/>
                <w:b/>
                <w:sz w:val="24"/>
                <w:lang w:val="en-US"/>
              </w:rPr>
              <w:t>Manfaatlar to‘qnashuvi holatlarini tartibga solish chora-tadbirlari</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Tashkilotlar hamda ularning bo‘ysunuvida bo‘lgan idoralarda manfaatlar to‘qnashuvining oldini olish bo‘yicha qonunchilik hujjatlarida belgilangan cheklovlarga rioya etilayotganligini o‘rganish, bunday cheklovlarning samaradorligini tahlil qilish.</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1. </w:t>
            </w:r>
            <w:r>
              <w:rPr>
                <w:rFonts w:ascii="Times New Roman" w:hAnsi="Times New Roman"/>
                <w:sz w:val="24"/>
                <w:lang w:val="uz-Latn-UZ"/>
              </w:rPr>
              <w:t xml:space="preserve">Virusologiya ITI </w:t>
            </w:r>
            <w:r>
              <w:rPr>
                <w:rFonts w:ascii="Times New Roman" w:hAnsi="Times New Roman"/>
                <w:sz w:val="24"/>
                <w:lang w:val="uz-Cyrl-UZ"/>
              </w:rPr>
              <w:t>faoliyatiga oid qonunchilik va idoraviy hujjatlarda manfaatlar to‘qnashuvining oldini olish bo‘yicha qanday cheklovlar mavjudligini xatlovdan o‘tkazish.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en-US"/>
              </w:rPr>
              <w:t>2. </w:t>
            </w:r>
            <w:r>
              <w:rPr>
                <w:rFonts w:ascii="Times New Roman" w:hAnsi="Times New Roman"/>
                <w:sz w:val="24"/>
                <w:lang w:val="uz-Cyrl-UZ"/>
              </w:rPr>
              <w:t>202</w:t>
            </w:r>
            <w:r w:rsidR="0026537D">
              <w:rPr>
                <w:rFonts w:ascii="Times New Roman" w:hAnsi="Times New Roman"/>
                <w:sz w:val="24"/>
                <w:lang w:val="uz-Latn-UZ"/>
              </w:rPr>
              <w:t>4</w:t>
            </w:r>
            <w:r>
              <w:rPr>
                <w:rFonts w:ascii="Times New Roman" w:hAnsi="Times New Roman"/>
                <w:sz w:val="24"/>
                <w:lang w:val="uz-Cyrl-UZ"/>
              </w:rPr>
              <w:t>-yil va 202</w:t>
            </w:r>
            <w:r w:rsidR="0026537D">
              <w:rPr>
                <w:rFonts w:ascii="Times New Roman" w:hAnsi="Times New Roman"/>
                <w:sz w:val="24"/>
                <w:lang w:val="uz-Latn-UZ"/>
              </w:rPr>
              <w:t>5</w:t>
            </w:r>
            <w:r>
              <w:rPr>
                <w:rFonts w:ascii="Times New Roman" w:hAnsi="Times New Roman"/>
                <w:sz w:val="24"/>
                <w:lang w:val="uz-Cyrl-UZ"/>
              </w:rPr>
              <w:t>-yilning 1-yarim yilligi davomida</w:t>
            </w:r>
            <w:r>
              <w:rPr>
                <w:rFonts w:ascii="Times New Roman" w:hAnsi="Times New Roman"/>
                <w:sz w:val="24"/>
                <w:lang w:val="en-US"/>
              </w:rPr>
              <w:t xml:space="preserve"> ushby cheklovlarga </w:t>
            </w:r>
            <w:r>
              <w:rPr>
                <w:rFonts w:ascii="Times New Roman" w:hAnsi="Times New Roman"/>
                <w:sz w:val="24"/>
                <w:lang w:val="uz-Cyrl-UZ"/>
              </w:rPr>
              <w:t xml:space="preserve">rioya qilinishi holatini </w:t>
            </w:r>
            <w:proofErr w:type="gramStart"/>
            <w:r>
              <w:rPr>
                <w:rFonts w:ascii="Times New Roman" w:hAnsi="Times New Roman"/>
                <w:sz w:val="24"/>
                <w:lang w:val="uz-Cyrl-UZ"/>
              </w:rPr>
              <w:t>o‘</w:t>
            </w:r>
            <w:proofErr w:type="gramEnd"/>
            <w:r>
              <w:rPr>
                <w:rFonts w:ascii="Times New Roman" w:hAnsi="Times New Roman"/>
                <w:sz w:val="24"/>
                <w:lang w:val="uz-Cyrl-UZ"/>
              </w:rPr>
              <w:t>rganish.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3. Amalga oshirilgan ishlar yuzasidan ma’lumotlarni Respublika idoralararo komissiyasiga taqdim qilish.</w:t>
            </w:r>
          </w:p>
        </w:tc>
        <w:tc>
          <w:tcPr>
            <w:tcW w:w="47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en-US"/>
              </w:rPr>
              <w:t>i</w:t>
            </w:r>
            <w:r>
              <w:rPr>
                <w:rFonts w:ascii="Times New Roman" w:hAnsi="Times New Roman"/>
                <w:sz w:val="24"/>
                <w:lang w:val="uz-Cyrl-UZ"/>
              </w:rPr>
              <w:t>yul</w:t>
            </w:r>
          </w:p>
          <w:p w:rsidR="00BF55FC" w:rsidRDefault="00BF55FC">
            <w:pPr>
              <w:spacing w:after="0" w:line="240" w:lineRule="auto"/>
              <w:jc w:val="center"/>
              <w:rPr>
                <w:rFonts w:ascii="Times New Roman" w:hAnsi="Times New Roman"/>
                <w:sz w:val="24"/>
                <w:lang w:val="uz-Cyrl-UZ"/>
              </w:rPr>
            </w:pP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 xml:space="preserve">Yaqin qarindoshlar bevosita bo‘ysunuvda </w:t>
            </w:r>
            <w:r>
              <w:rPr>
                <w:rFonts w:ascii="Times New Roman" w:hAnsi="Times New Roman"/>
                <w:sz w:val="24"/>
                <w:lang w:val="uz-Cyrl-UZ"/>
              </w:rPr>
              <w:br/>
              <w:t xml:space="preserve">yoki nazorat yo‘nalishidagi tashkilotlarda ishlayotgan holatlarni aniqlash hamda natijalarini Respublika idoralararo komissiyasiga taqdim qilish. </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1. </w:t>
            </w:r>
            <w:r>
              <w:rPr>
                <w:rFonts w:ascii="Times New Roman" w:hAnsi="Times New Roman"/>
                <w:sz w:val="24"/>
                <w:lang w:val="uz-Latn-UZ"/>
              </w:rPr>
              <w:t>Virusologiya ITI</w:t>
            </w:r>
            <w:r>
              <w:rPr>
                <w:rFonts w:ascii="Times New Roman" w:hAnsi="Times New Roman"/>
                <w:sz w:val="24"/>
                <w:lang w:val="uz-Cyrl-UZ"/>
              </w:rPr>
              <w:t xml:space="preserve">da yaqin qarindoshlar bevosita bo‘ysunuvda yoki nazorat yo‘nalishidagi tashkilotlarda ishlayotgan holatlarni aniqlashga qaratilgan tahlillarni amalga oshirish. </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en-US"/>
              </w:rPr>
              <w:t xml:space="preserve">2. Tayyorlangan ma’lumotlarni </w:t>
            </w:r>
            <w:r>
              <w:rPr>
                <w:rFonts w:ascii="Times New Roman" w:hAnsi="Times New Roman"/>
                <w:sz w:val="24"/>
                <w:lang w:val="uz-Cyrl-UZ"/>
              </w:rPr>
              <w:t>Respublika idoralararo komissiyasiga taqdim qilish.</w:t>
            </w:r>
          </w:p>
        </w:tc>
        <w:tc>
          <w:tcPr>
            <w:tcW w:w="47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en-US"/>
              </w:rPr>
              <w:t>i</w:t>
            </w:r>
            <w:r>
              <w:rPr>
                <w:rFonts w:ascii="Times New Roman" w:hAnsi="Times New Roman"/>
                <w:sz w:val="24"/>
                <w:lang w:val="uz-Cyrl-UZ"/>
              </w:rPr>
              <w:t>yul</w:t>
            </w:r>
          </w:p>
          <w:p w:rsidR="00BF55FC" w:rsidRDefault="00BF55FC">
            <w:pPr>
              <w:spacing w:after="0" w:line="240" w:lineRule="auto"/>
              <w:jc w:val="center"/>
              <w:rPr>
                <w:rFonts w:ascii="Times New Roman" w:hAnsi="Times New Roman"/>
                <w:sz w:val="24"/>
                <w:lang w:val="uz-Cyrl-UZ"/>
              </w:rPr>
            </w:pP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Tashkilotlar hamda ularning bo‘ysunuvida bo‘lgan idoralarda xodimlar o‘rindoshlik asosida ishlayotgan holatlarni aniqlash hamda natijalarini Respublika idoralararo komissiyasiga taqdim qilish.</w:t>
            </w:r>
          </w:p>
        </w:tc>
        <w:tc>
          <w:tcPr>
            <w:tcW w:w="1486" w:type="pct"/>
            <w:tcBorders>
              <w:top w:val="single" w:sz="4" w:space="0" w:color="auto"/>
              <w:left w:val="single" w:sz="4" w:space="0" w:color="auto"/>
              <w:bottom w:val="single" w:sz="4" w:space="0" w:color="auto"/>
              <w:right w:val="single" w:sz="4" w:space="0" w:color="auto"/>
            </w:tcBorders>
          </w:tcPr>
          <w:p w:rsidR="00BF55FC" w:rsidRDefault="00BF55FC" w:rsidP="0026537D">
            <w:pPr>
              <w:spacing w:after="0" w:line="240" w:lineRule="auto"/>
              <w:ind w:firstLine="239"/>
              <w:jc w:val="both"/>
              <w:rPr>
                <w:rFonts w:ascii="Times New Roman" w:hAnsi="Times New Roman"/>
                <w:sz w:val="24"/>
                <w:lang w:val="uz-Cyrl-UZ"/>
              </w:rPr>
            </w:pPr>
            <w:r>
              <w:rPr>
                <w:rFonts w:ascii="Times New Roman" w:hAnsi="Times New Roman"/>
                <w:sz w:val="24"/>
                <w:lang w:val="uz-Cyrl-UZ"/>
              </w:rPr>
              <w:t>1. </w:t>
            </w:r>
            <w:r>
              <w:rPr>
                <w:rFonts w:ascii="Times New Roman" w:hAnsi="Times New Roman"/>
                <w:sz w:val="24"/>
                <w:lang w:val="uz-Latn-UZ"/>
              </w:rPr>
              <w:t>Virusologiya ITI</w:t>
            </w:r>
            <w:r>
              <w:rPr>
                <w:rFonts w:ascii="Times New Roman" w:hAnsi="Times New Roman"/>
                <w:sz w:val="24"/>
                <w:lang w:val="uz-Cyrl-UZ"/>
              </w:rPr>
              <w:t xml:space="preserve">da xodimlarni o‘rindoshlik asosida ishlayotgan holatlarni aniqlashga qaratilgan tahlillarni amalga oshirish. </w:t>
            </w:r>
          </w:p>
          <w:p w:rsidR="00BF55FC" w:rsidRDefault="00BF55FC">
            <w:pPr>
              <w:spacing w:after="0" w:line="240" w:lineRule="auto"/>
              <w:ind w:firstLine="182"/>
              <w:jc w:val="both"/>
              <w:rPr>
                <w:rFonts w:ascii="Times New Roman" w:hAnsi="Times New Roman"/>
                <w:sz w:val="24"/>
                <w:lang w:val="uz-Cyrl-UZ"/>
              </w:rPr>
            </w:pPr>
            <w:r>
              <w:rPr>
                <w:rFonts w:ascii="Times New Roman" w:hAnsi="Times New Roman"/>
                <w:sz w:val="24"/>
                <w:lang w:val="en-US"/>
              </w:rPr>
              <w:t xml:space="preserve">2. Tayyorlangan ma’lumotlarni </w:t>
            </w:r>
            <w:r>
              <w:rPr>
                <w:rFonts w:ascii="Times New Roman" w:hAnsi="Times New Roman"/>
                <w:sz w:val="24"/>
                <w:lang w:val="uz-Cyrl-UZ"/>
              </w:rPr>
              <w:t>Respublika idoralararo komissiyasiga taqdim qilish.</w:t>
            </w:r>
          </w:p>
        </w:tc>
        <w:tc>
          <w:tcPr>
            <w:tcW w:w="47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en-US"/>
              </w:rPr>
              <w:t>i</w:t>
            </w:r>
            <w:r>
              <w:rPr>
                <w:rFonts w:ascii="Times New Roman" w:hAnsi="Times New Roman"/>
                <w:sz w:val="24"/>
                <w:lang w:val="uz-Cyrl-UZ"/>
              </w:rPr>
              <w:t>yul</w:t>
            </w:r>
          </w:p>
          <w:p w:rsidR="00BF55FC" w:rsidRDefault="00BF55FC">
            <w:pPr>
              <w:spacing w:after="0" w:line="240" w:lineRule="auto"/>
              <w:jc w:val="center"/>
              <w:rPr>
                <w:rFonts w:ascii="Times New Roman" w:hAnsi="Times New Roman"/>
                <w:sz w:val="24"/>
                <w:lang w:val="uz-Cyrl-UZ"/>
              </w:rPr>
            </w:pP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Latn-UZ"/>
              </w:rPr>
            </w:pPr>
            <w:r>
              <w:rPr>
                <w:rFonts w:ascii="Times New Roman" w:hAnsi="Times New Roman"/>
                <w:sz w:val="24"/>
                <w:lang w:val="uz-Latn-UZ"/>
              </w:rPr>
              <w:t>Kadirlar bo`limi boshlig`i</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Davlat organlari va tashkilotlaridan ishdan bo‘shagan xodimning o‘z ish joyida bevosita nazoratida bo‘lgan tashkilotlarga ishga kirish holatlarini aniqlash hamda natijalarini Respublika idoralararo komissiyasiga taqdim qilish.</w:t>
            </w:r>
          </w:p>
        </w:tc>
        <w:tc>
          <w:tcPr>
            <w:tcW w:w="1486"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182"/>
              <w:jc w:val="both"/>
              <w:rPr>
                <w:rFonts w:ascii="Times New Roman" w:hAnsi="Times New Roman"/>
                <w:sz w:val="24"/>
                <w:lang w:val="uz-Cyrl-UZ"/>
              </w:rPr>
            </w:pPr>
            <w:r>
              <w:rPr>
                <w:rFonts w:ascii="Times New Roman" w:hAnsi="Times New Roman"/>
                <w:sz w:val="24"/>
                <w:lang w:val="uz-Cyrl-UZ"/>
              </w:rPr>
              <w:t>1. 202</w:t>
            </w:r>
            <w:r w:rsidR="0026537D">
              <w:rPr>
                <w:rFonts w:ascii="Times New Roman" w:hAnsi="Times New Roman"/>
                <w:sz w:val="24"/>
                <w:lang w:val="uz-Latn-UZ"/>
              </w:rPr>
              <w:t>4</w:t>
            </w:r>
            <w:r>
              <w:rPr>
                <w:rFonts w:ascii="Times New Roman" w:hAnsi="Times New Roman"/>
                <w:sz w:val="24"/>
                <w:lang w:val="uz-Cyrl-UZ"/>
              </w:rPr>
              <w:t>-yil va 202</w:t>
            </w:r>
            <w:r w:rsidR="0026537D">
              <w:rPr>
                <w:rFonts w:ascii="Times New Roman" w:hAnsi="Times New Roman"/>
                <w:sz w:val="24"/>
                <w:lang w:val="uz-Latn-UZ"/>
              </w:rPr>
              <w:t>5</w:t>
            </w:r>
            <w:r>
              <w:rPr>
                <w:rFonts w:ascii="Times New Roman" w:hAnsi="Times New Roman"/>
                <w:sz w:val="24"/>
                <w:lang w:val="uz-Cyrl-UZ"/>
              </w:rPr>
              <w:t>-yilning 1-yarim yilligi davomida bevosita o‘zi nazoratga amalga oshirgan tashkilotga ishga o‘tgan xodimlarni ro‘yxatini shakllantirish.</w:t>
            </w:r>
          </w:p>
          <w:p w:rsidR="00BF55FC" w:rsidRDefault="00BF55FC">
            <w:pPr>
              <w:spacing w:after="0" w:line="240" w:lineRule="auto"/>
              <w:ind w:firstLine="182"/>
              <w:jc w:val="both"/>
              <w:rPr>
                <w:rFonts w:ascii="Times New Roman" w:hAnsi="Times New Roman"/>
                <w:sz w:val="24"/>
                <w:lang w:val="en-US"/>
              </w:rPr>
            </w:pPr>
            <w:r>
              <w:rPr>
                <w:rFonts w:ascii="Times New Roman" w:hAnsi="Times New Roman"/>
                <w:sz w:val="24"/>
                <w:lang w:val="en-US"/>
              </w:rPr>
              <w:t>2. Tayyorlangan ma’lumotlarni Respublika idoralararo komissiyasiga taqdim qilish.</w:t>
            </w:r>
          </w:p>
          <w:p w:rsidR="00BF55FC" w:rsidRDefault="00BF55FC">
            <w:pPr>
              <w:spacing w:after="0" w:line="240" w:lineRule="auto"/>
              <w:ind w:firstLine="182"/>
              <w:jc w:val="both"/>
              <w:rPr>
                <w:rFonts w:ascii="Times New Roman" w:hAnsi="Times New Roman"/>
                <w:sz w:val="24"/>
                <w:lang w:val="en-US"/>
              </w:rPr>
            </w:pP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en-US"/>
              </w:rPr>
              <w:t>i</w:t>
            </w:r>
            <w:r>
              <w:rPr>
                <w:rFonts w:ascii="Times New Roman" w:hAnsi="Times New Roman"/>
                <w:sz w:val="24"/>
                <w:lang w:val="uz-Cyrl-UZ"/>
              </w:rPr>
              <w:t>yul</w:t>
            </w: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Latn-UZ"/>
              </w:rPr>
              <w:t>Kadirlar bo`limi boshlig`i</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Xodim o‘zi mehnat (xizmat) faoliyatini amalga oshirayotgan davlat organi yoki boshqa tashkilotning nazoratida bo‘lgan tadbirkorlik faoliyati subyektining aksiyalariga yoki ustav fondidagi (ustav kapitalidagi) ulushlariga egalik qilgan, shuningdek, ushbu tadbirkorlik faoliyati subyektlarining boshqaruv organi a’zosi bo‘lgan holatlarni aniqlash hamda natijalarini Respublika idoralararo komissiyasiga taqdim qilish.</w:t>
            </w:r>
          </w:p>
          <w:p w:rsidR="00BF55FC" w:rsidRDefault="00BF55FC">
            <w:pPr>
              <w:spacing w:after="0" w:line="240" w:lineRule="auto"/>
              <w:ind w:firstLine="239"/>
              <w:jc w:val="both"/>
              <w:rPr>
                <w:rFonts w:ascii="Times New Roman" w:hAnsi="Times New Roman"/>
                <w:sz w:val="24"/>
                <w:lang w:val="uz-Cyrl-UZ"/>
              </w:rPr>
            </w:pPr>
          </w:p>
        </w:tc>
        <w:tc>
          <w:tcPr>
            <w:tcW w:w="1486"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1. O‘zi mehnat (xizmat) faoliyatini amalga oshirayotgan davlat organi yoki boshqa tashkilotning nazoratida bo‘lgan tadbirkorlik faoliyati subyektining aksiyalariga yoki ustav fondidagi (ustav kapitalidagi) ulushlariga egalik qilayotgan xodimlar soni va ularning ro‘yxatini shakllantirish.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2. Tadbirkorlik faoliyati subyektlarining boshqaruv organi a’zosi bo‘lgan xodimlar soni va ularning ro‘yxatini shakllantirish.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en-US"/>
              </w:rPr>
              <w:t xml:space="preserve">3. Tayyorlangan ma’lumotlarni </w:t>
            </w:r>
            <w:r>
              <w:rPr>
                <w:rFonts w:ascii="Times New Roman" w:hAnsi="Times New Roman"/>
                <w:sz w:val="24"/>
                <w:lang w:val="uz-Cyrl-UZ"/>
              </w:rPr>
              <w:t>Respublika idoralararo komissiyasiga taqdim qilish.</w:t>
            </w:r>
          </w:p>
          <w:p w:rsidR="00BF55FC" w:rsidRDefault="00BF55FC">
            <w:pPr>
              <w:spacing w:after="0" w:line="240" w:lineRule="auto"/>
              <w:ind w:firstLine="239"/>
              <w:jc w:val="both"/>
              <w:rPr>
                <w:rFonts w:ascii="Times New Roman" w:hAnsi="Times New Roman"/>
                <w:sz w:val="24"/>
                <w:lang w:val="uz-Cyrl-UZ"/>
              </w:rPr>
            </w:pPr>
          </w:p>
          <w:p w:rsidR="00BF55FC" w:rsidRDefault="00BF55FC">
            <w:pPr>
              <w:spacing w:after="0" w:line="240" w:lineRule="auto"/>
              <w:ind w:firstLine="239"/>
              <w:jc w:val="both"/>
              <w:rPr>
                <w:rFonts w:ascii="Times New Roman" w:hAnsi="Times New Roman"/>
                <w:sz w:val="24"/>
                <w:lang w:val="uz-Cyrl-UZ"/>
              </w:rPr>
            </w:pP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rsidP="0026537D">
            <w:pPr>
              <w:spacing w:after="0" w:line="240" w:lineRule="auto"/>
              <w:jc w:val="center"/>
              <w:rPr>
                <w:rFonts w:ascii="Times New Roman" w:hAnsi="Times New Roman"/>
                <w:sz w:val="24"/>
                <w:lang w:val="uz-Cyrl-UZ"/>
              </w:rPr>
            </w:pPr>
            <w:r>
              <w:rPr>
                <w:rFonts w:ascii="Times New Roman" w:hAnsi="Times New Roman"/>
                <w:sz w:val="24"/>
                <w:lang w:val="en-US"/>
              </w:rPr>
              <w:t>Doimiy</w:t>
            </w:r>
          </w:p>
        </w:tc>
        <w:tc>
          <w:tcPr>
            <w:tcW w:w="112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Latn-UZ"/>
              </w:rPr>
            </w:pPr>
            <w:r>
              <w:rPr>
                <w:rFonts w:ascii="Times New Roman" w:hAnsi="Times New Roman"/>
                <w:sz w:val="24"/>
                <w:lang w:val="uz-Latn-UZ"/>
              </w:rPr>
              <w:t>Kadirlar bo`limi boshlig`i</w:t>
            </w:r>
          </w:p>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Latn-UZ"/>
              </w:rPr>
              <w:t>Hisobhona</w:t>
            </w:r>
          </w:p>
        </w:tc>
      </w:tr>
      <w:tr w:rsidR="00C452A6"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Davlat organlari va tashkilotlari xodimlari tomonidan 2024-yilda manfaatlar to‘qnashuvi bo‘yicha to‘ldirilgan yillik deklaratsiyalarni tahlil qilish hamda natijalarini Respublika idoralararo komissiyasiga taqdim qilish.</w:t>
            </w:r>
          </w:p>
          <w:p w:rsidR="00BF55FC" w:rsidRDefault="00BF55FC">
            <w:pPr>
              <w:spacing w:after="0" w:line="240" w:lineRule="auto"/>
              <w:ind w:firstLine="239"/>
              <w:jc w:val="both"/>
              <w:rPr>
                <w:rFonts w:ascii="Times New Roman" w:hAnsi="Times New Roman"/>
                <w:sz w:val="24"/>
                <w:lang w:val="uz-Cyrl-UZ"/>
              </w:rPr>
            </w:pP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1. </w:t>
            </w:r>
            <w:r>
              <w:rPr>
                <w:rFonts w:ascii="Times New Roman" w:hAnsi="Times New Roman"/>
                <w:sz w:val="24"/>
                <w:lang w:val="uz-Latn-UZ"/>
              </w:rPr>
              <w:t>Virusologiya ITI</w:t>
            </w:r>
            <w:r>
              <w:rPr>
                <w:rFonts w:ascii="Times New Roman" w:hAnsi="Times New Roman"/>
                <w:sz w:val="24"/>
                <w:lang w:val="uz-Cyrl-UZ"/>
              </w:rPr>
              <w:t>da xodimlar tomonidan manfaatlar to‘qnashuvi bo‘yicha yillik deklaratsiyalarni to‘ldirilishini ta’minlash.</w:t>
            </w:r>
          </w:p>
          <w:p w:rsidR="00BF55FC" w:rsidRDefault="00BF55FC">
            <w:pPr>
              <w:spacing w:after="0" w:line="240" w:lineRule="auto"/>
              <w:ind w:firstLine="239"/>
              <w:jc w:val="both"/>
              <w:rPr>
                <w:rFonts w:ascii="Times New Roman" w:hAnsi="Times New Roman"/>
                <w:sz w:val="24"/>
                <w:lang w:val="en-US"/>
              </w:rPr>
            </w:pPr>
            <w:r>
              <w:rPr>
                <w:rFonts w:ascii="Times New Roman" w:hAnsi="Times New Roman"/>
                <w:sz w:val="24"/>
                <w:lang w:val="en-US"/>
              </w:rPr>
              <w:t>2</w:t>
            </w:r>
            <w:r>
              <w:rPr>
                <w:rFonts w:ascii="Times New Roman" w:hAnsi="Times New Roman"/>
                <w:sz w:val="24"/>
                <w:lang w:val="uz-Cyrl-UZ"/>
              </w:rPr>
              <w:t xml:space="preserve">. Manfaatlar </w:t>
            </w:r>
            <w:proofErr w:type="gramStart"/>
            <w:r>
              <w:rPr>
                <w:rFonts w:ascii="Times New Roman" w:hAnsi="Times New Roman"/>
                <w:sz w:val="24"/>
                <w:lang w:val="uz-Cyrl-UZ"/>
              </w:rPr>
              <w:t>to‘</w:t>
            </w:r>
            <w:proofErr w:type="gramEnd"/>
            <w:r>
              <w:rPr>
                <w:rFonts w:ascii="Times New Roman" w:hAnsi="Times New Roman"/>
                <w:sz w:val="24"/>
                <w:lang w:val="uz-Cyrl-UZ"/>
              </w:rPr>
              <w:t>qnashuvi bo‘yicha to‘ldirilgan yillik deklaratsiyalarni</w:t>
            </w:r>
            <w:r>
              <w:rPr>
                <w:rFonts w:ascii="Times New Roman" w:hAnsi="Times New Roman"/>
                <w:sz w:val="24"/>
                <w:lang w:val="en-US"/>
              </w:rPr>
              <w:t xml:space="preserve"> tahlil qilish va tartibga solish choralarini ko‘rish.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en-US"/>
              </w:rPr>
              <w:t xml:space="preserve">3. Amalga oshirilgan ishlar yuzasidan ma’lumotlarni </w:t>
            </w:r>
            <w:r>
              <w:rPr>
                <w:rFonts w:ascii="Times New Roman" w:hAnsi="Times New Roman"/>
                <w:sz w:val="24"/>
                <w:lang w:val="uz-Cyrl-UZ"/>
              </w:rPr>
              <w:t>Respublika idoralararo komissiyasiga taqdim qilish.</w:t>
            </w: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26537D">
              <w:rPr>
                <w:rFonts w:ascii="Times New Roman" w:hAnsi="Times New Roman"/>
                <w:sz w:val="24"/>
                <w:lang w:val="uz-Latn-UZ"/>
              </w:rPr>
              <w:t>5</w:t>
            </w:r>
            <w:r>
              <w:rPr>
                <w:rFonts w:ascii="Times New Roman" w:hAnsi="Times New Roman"/>
                <w:sz w:val="24"/>
                <w:lang w:val="uz-Cyrl-UZ"/>
              </w:rPr>
              <w:t>-yil</w:t>
            </w:r>
          </w:p>
          <w:p w:rsidR="00BF55FC" w:rsidRDefault="0026537D" w:rsidP="0026537D">
            <w:pPr>
              <w:spacing w:after="0" w:line="240" w:lineRule="auto"/>
              <w:jc w:val="center"/>
              <w:rPr>
                <w:rFonts w:ascii="Times New Roman" w:hAnsi="Times New Roman"/>
                <w:sz w:val="24"/>
                <w:lang w:val="uz-Cyrl-UZ"/>
              </w:rPr>
            </w:pPr>
            <w:r>
              <w:rPr>
                <w:rFonts w:ascii="Times New Roman" w:hAnsi="Times New Roman"/>
                <w:sz w:val="24"/>
                <w:lang w:val="en-US"/>
              </w:rPr>
              <w:t>Har chorakda</w:t>
            </w:r>
          </w:p>
        </w:tc>
        <w:tc>
          <w:tcPr>
            <w:tcW w:w="112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Latn-UZ"/>
              </w:rPr>
            </w:pPr>
            <w:r>
              <w:rPr>
                <w:rFonts w:ascii="Times New Roman" w:hAnsi="Times New Roman"/>
                <w:sz w:val="24"/>
                <w:lang w:val="uz-Latn-UZ"/>
              </w:rPr>
              <w:t>Kadirlar bo`limi boshlig`i</w:t>
            </w:r>
          </w:p>
          <w:p w:rsidR="00BF55FC" w:rsidRDefault="00BF55FC">
            <w:pPr>
              <w:spacing w:after="0" w:line="240" w:lineRule="auto"/>
              <w:jc w:val="center"/>
              <w:rPr>
                <w:rFonts w:ascii="Times New Roman" w:hAnsi="Times New Roman"/>
                <w:sz w:val="24"/>
                <w:lang w:val="uz-Cyrl-UZ"/>
              </w:rPr>
            </w:pP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Latn-UZ"/>
              </w:rPr>
              <w:t>T</w:t>
            </w:r>
            <w:r>
              <w:rPr>
                <w:rFonts w:ascii="Times New Roman" w:hAnsi="Times New Roman"/>
                <w:sz w:val="24"/>
                <w:lang w:val="uz-Cyrl-UZ"/>
              </w:rPr>
              <w:t>ashkilotlar</w:t>
            </w:r>
            <w:r>
              <w:rPr>
                <w:rFonts w:ascii="Times New Roman" w:hAnsi="Times New Roman"/>
                <w:sz w:val="24"/>
                <w:lang w:val="uz-Latn-UZ"/>
              </w:rPr>
              <w:t>d</w:t>
            </w:r>
            <w:r>
              <w:rPr>
                <w:rFonts w:ascii="Times New Roman" w:hAnsi="Times New Roman"/>
                <w:sz w:val="24"/>
                <w:lang w:val="uz-Cyrl-UZ"/>
              </w:rPr>
              <w:t>a jismoniy va yuridik shaxslardan manfaatlar to‘qnashuvi bo‘yicha kelib tushgan murojaatlarni tahlil qilish hamda natijalarini Respublika idoralararo komissiyasiga taqdim qilish.</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1. </w:t>
            </w:r>
            <w:r>
              <w:rPr>
                <w:rFonts w:ascii="Times New Roman" w:hAnsi="Times New Roman"/>
                <w:sz w:val="24"/>
                <w:lang w:val="uz-Latn-UZ"/>
              </w:rPr>
              <w:t>Virusologiya ITI</w:t>
            </w:r>
            <w:r w:rsidR="0026537D">
              <w:rPr>
                <w:rFonts w:ascii="Times New Roman" w:hAnsi="Times New Roman"/>
                <w:sz w:val="24"/>
                <w:lang w:val="uz-Cyrl-UZ"/>
              </w:rPr>
              <w:t>da xodimlar tomonidan 2024</w:t>
            </w:r>
            <w:r>
              <w:rPr>
                <w:rFonts w:ascii="Times New Roman" w:hAnsi="Times New Roman"/>
                <w:sz w:val="24"/>
                <w:lang w:val="uz-Cyrl-UZ"/>
              </w:rPr>
              <w:t>-yil va 202</w:t>
            </w:r>
            <w:r w:rsidR="0026537D">
              <w:rPr>
                <w:rFonts w:ascii="Times New Roman" w:hAnsi="Times New Roman"/>
                <w:sz w:val="24"/>
                <w:lang w:val="uz-Latn-UZ"/>
              </w:rPr>
              <w:t>5</w:t>
            </w:r>
            <w:r>
              <w:rPr>
                <w:rFonts w:ascii="Times New Roman" w:hAnsi="Times New Roman"/>
                <w:sz w:val="24"/>
                <w:lang w:val="uz-Cyrl-UZ"/>
              </w:rPr>
              <w:t xml:space="preserve">-yilning </w:t>
            </w:r>
            <w:r>
              <w:rPr>
                <w:rFonts w:ascii="Times New Roman" w:hAnsi="Times New Roman"/>
                <w:sz w:val="24"/>
                <w:lang w:val="uz-Cyrl-UZ"/>
              </w:rPr>
              <w:br/>
              <w:t xml:space="preserve">1-yarim yilligi davomida jismoniy </w:t>
            </w:r>
            <w:r>
              <w:rPr>
                <w:rFonts w:ascii="Times New Roman" w:hAnsi="Times New Roman"/>
                <w:sz w:val="24"/>
                <w:lang w:val="uz-Cyrl-UZ"/>
              </w:rPr>
              <w:br/>
              <w:t xml:space="preserve">va yuridik shaxslardan manfaatlar to‘qnashuvi bo‘yicha kelib tushgan murojaatlarni tahlil qilish. </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2. Amalga oshirilgan ishlar yuzasidan ma’lumotlarni Respublika idoralararo komissiyasiga taqdim qilish.</w:t>
            </w: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2024-yil</w:t>
            </w:r>
          </w:p>
          <w:p w:rsidR="00BF55FC" w:rsidRDefault="00BF55FC">
            <w:pPr>
              <w:spacing w:after="0" w:line="240" w:lineRule="auto"/>
              <w:jc w:val="center"/>
              <w:rPr>
                <w:rFonts w:ascii="Times New Roman" w:hAnsi="Times New Roman"/>
                <w:sz w:val="24"/>
                <w:lang w:val="uz-Latn-UZ"/>
              </w:rPr>
            </w:pPr>
            <w:r>
              <w:rPr>
                <w:rFonts w:ascii="Times New Roman" w:hAnsi="Times New Roman"/>
                <w:sz w:val="24"/>
                <w:lang w:val="uz-Latn-UZ"/>
              </w:rPr>
              <w:t>avgust</w:t>
            </w:r>
          </w:p>
        </w:tc>
        <w:tc>
          <w:tcPr>
            <w:tcW w:w="112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Cyrl-UZ"/>
              </w:rPr>
            </w:pPr>
          </w:p>
        </w:tc>
      </w:tr>
      <w:tr w:rsidR="00BF55FC" w:rsidRPr="00BF55FC" w:rsidTr="00BF55FC">
        <w:tc>
          <w:tcPr>
            <w:tcW w:w="5000" w:type="pct"/>
            <w:gridSpan w:val="5"/>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b/>
                <w:sz w:val="24"/>
                <w:lang w:val="en-US"/>
              </w:rPr>
            </w:pPr>
            <w:r>
              <w:rPr>
                <w:rFonts w:ascii="Times New Roman" w:hAnsi="Times New Roman"/>
                <w:b/>
                <w:sz w:val="24"/>
                <w:lang w:val="en-US"/>
              </w:rPr>
              <w:t>Amalga oshiriladigan targ‘ibot tadbirlari va xodimlarni malakasini oshirish</w:t>
            </w: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pacing w:val="-4"/>
                <w:sz w:val="24"/>
                <w:lang w:val="uz-Cyrl-UZ"/>
              </w:rPr>
            </w:pPr>
            <w:r>
              <w:rPr>
                <w:rFonts w:ascii="Times New Roman" w:hAnsi="Times New Roman"/>
                <w:spacing w:val="-4"/>
                <w:sz w:val="24"/>
                <w:lang w:val="uz-Cyrl-UZ"/>
              </w:rPr>
              <w:t>Ehtimoliy manfaatlar to‘qnashuvi to‘g‘risidagi deklaratsiyaning va mavjud manfaatlar to‘qnashuvi to‘g‘risidagi xabarnomaning belgilangan shaklini rasmiy veb-saytga va tegishli elektron tizimlarga  joylashtirish.</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Latn-UZ"/>
              </w:rPr>
              <w:t>1. Virusologiya ITI</w:t>
            </w:r>
            <w:r>
              <w:rPr>
                <w:rFonts w:ascii="Times New Roman" w:hAnsi="Times New Roman"/>
                <w:sz w:val="24"/>
                <w:lang w:val="uz-Cyrl-UZ"/>
              </w:rPr>
              <w:t xml:space="preserve">ning rasmiy veb-saytga </w:t>
            </w:r>
            <w:r>
              <w:rPr>
                <w:rFonts w:ascii="Times New Roman" w:hAnsi="Times New Roman"/>
                <w:sz w:val="24"/>
                <w:lang w:val="uz-Cyrl-UZ"/>
              </w:rPr>
              <w:br/>
              <w:t>va tegishli elektron tizimlarga joylashtirish.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2. Amalga oshirilgan ishlar yuzasidan ma’lumotlarni Respublika idoralararo komissiyasiga taqdim qilish.</w:t>
            </w: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rsidP="00C452A6">
            <w:pPr>
              <w:spacing w:after="0" w:line="240" w:lineRule="auto"/>
              <w:jc w:val="center"/>
              <w:rPr>
                <w:rFonts w:ascii="Times New Roman" w:hAnsi="Times New Roman"/>
                <w:sz w:val="24"/>
                <w:lang w:val="uz-Cyrl-UZ"/>
              </w:rPr>
            </w:pPr>
            <w:r>
              <w:rPr>
                <w:rFonts w:ascii="Times New Roman" w:hAnsi="Times New Roman"/>
                <w:sz w:val="24"/>
                <w:lang w:val="uz-Cyrl-UZ"/>
              </w:rPr>
              <w:t>202</w:t>
            </w:r>
            <w:r w:rsidR="00C452A6">
              <w:rPr>
                <w:rFonts w:ascii="Times New Roman" w:hAnsi="Times New Roman"/>
                <w:sz w:val="24"/>
                <w:lang w:val="uz-Latn-UZ"/>
              </w:rPr>
              <w:t>5</w:t>
            </w:r>
            <w:r>
              <w:rPr>
                <w:rFonts w:ascii="Times New Roman" w:hAnsi="Times New Roman"/>
                <w:sz w:val="24"/>
                <w:lang w:val="uz-Cyrl-UZ"/>
              </w:rPr>
              <w:t xml:space="preserve">-yil </w:t>
            </w:r>
            <w:r w:rsidR="00C452A6">
              <w:rPr>
                <w:rFonts w:ascii="Times New Roman" w:hAnsi="Times New Roman"/>
                <w:sz w:val="24"/>
                <w:lang w:val="uz-Latn-UZ"/>
              </w:rPr>
              <w:t>Doimiy</w:t>
            </w:r>
          </w:p>
        </w:tc>
        <w:tc>
          <w:tcPr>
            <w:tcW w:w="112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Cyrl-UZ"/>
              </w:rPr>
            </w:pPr>
          </w:p>
        </w:tc>
      </w:tr>
      <w:tr w:rsidR="00C452A6"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pacing w:val="-4"/>
                <w:sz w:val="24"/>
                <w:lang w:val="uz-Cyrl-UZ"/>
              </w:rPr>
            </w:pPr>
            <w:r>
              <w:rPr>
                <w:rFonts w:ascii="Times New Roman" w:hAnsi="Times New Roman"/>
                <w:spacing w:val="-4"/>
                <w:sz w:val="24"/>
                <w:lang w:val="uz-Cyrl-UZ"/>
              </w:rPr>
              <w:t>Davlat organlari va tashkilotlari xodimlarining manfaatlar to‘qnashuvi bilan bog‘liq qonunchilik hujjatlari bo‘yicha bilim va ko‘nikmalarini onlayn test sinovlari orqali baholash hamda ularning malakasini oshirish bo‘yicha tashkiliy choralarni belgilash.</w:t>
            </w: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pacing w:val="-4"/>
                <w:sz w:val="24"/>
                <w:lang w:val="uz-Latn-UZ"/>
              </w:rPr>
            </w:pPr>
            <w:r>
              <w:rPr>
                <w:rFonts w:ascii="Times New Roman" w:hAnsi="Times New Roman"/>
                <w:sz w:val="24"/>
                <w:lang w:val="uz-Latn-UZ"/>
              </w:rPr>
              <w:t>1. Virusologiya ITId</w:t>
            </w:r>
            <w:r>
              <w:rPr>
                <w:rFonts w:ascii="Times New Roman" w:hAnsi="Times New Roman"/>
                <w:sz w:val="24"/>
                <w:lang w:val="uz-Cyrl-UZ"/>
              </w:rPr>
              <w:t>a</w:t>
            </w:r>
            <w:r>
              <w:rPr>
                <w:rFonts w:ascii="Times New Roman" w:hAnsi="Times New Roman"/>
                <w:sz w:val="24"/>
                <w:lang w:val="uz-Latn-UZ"/>
              </w:rPr>
              <w:t xml:space="preserve">gi boshqaruv </w:t>
            </w:r>
            <w:r>
              <w:rPr>
                <w:rFonts w:ascii="Times New Roman" w:hAnsi="Times New Roman"/>
                <w:sz w:val="24"/>
                <w:lang w:val="uz-Cyrl-UZ"/>
              </w:rPr>
              <w:t>xodimlar</w:t>
            </w:r>
            <w:r>
              <w:rPr>
                <w:rFonts w:ascii="Times New Roman" w:hAnsi="Times New Roman"/>
                <w:sz w:val="24"/>
                <w:lang w:val="uz-Latn-UZ"/>
              </w:rPr>
              <w:t xml:space="preserve">ining Adliya vazirligi tomonidan o‘tkaziladigan </w:t>
            </w:r>
            <w:r>
              <w:rPr>
                <w:rFonts w:ascii="Times New Roman" w:hAnsi="Times New Roman"/>
                <w:spacing w:val="-4"/>
                <w:sz w:val="24"/>
                <w:lang w:val="uz-Cyrl-UZ"/>
              </w:rPr>
              <w:t>manfaatlar to‘qnashuvi bilan bog‘liq qonunchilik hujjatlari bo‘yicha bilim va ko‘nikmalarini onlayn</w:t>
            </w:r>
            <w:r>
              <w:rPr>
                <w:rFonts w:ascii="Times New Roman" w:hAnsi="Times New Roman"/>
                <w:spacing w:val="-4"/>
                <w:sz w:val="24"/>
                <w:lang w:val="uz-Latn-UZ"/>
              </w:rPr>
              <w:t xml:space="preserve"> testda to‘liq ishtirokini ta’minlash. </w:t>
            </w:r>
          </w:p>
          <w:p w:rsidR="00BF55FC" w:rsidRDefault="00BF55FC">
            <w:pPr>
              <w:spacing w:after="0" w:line="240" w:lineRule="auto"/>
              <w:ind w:firstLine="239"/>
              <w:jc w:val="both"/>
              <w:rPr>
                <w:rFonts w:ascii="Times New Roman" w:hAnsi="Times New Roman"/>
                <w:sz w:val="24"/>
                <w:lang w:val="uz-Latn-UZ"/>
              </w:rPr>
            </w:pPr>
            <w:r>
              <w:rPr>
                <w:rFonts w:ascii="Times New Roman" w:hAnsi="Times New Roman"/>
                <w:spacing w:val="-4"/>
                <w:sz w:val="24"/>
                <w:lang w:val="uz-Latn-UZ"/>
              </w:rPr>
              <w:t>2. Virusologiya ITI</w:t>
            </w:r>
            <w:r>
              <w:rPr>
                <w:rFonts w:ascii="Times New Roman" w:hAnsi="Times New Roman"/>
                <w:sz w:val="24"/>
                <w:lang w:val="uz-Cyrl-UZ"/>
              </w:rPr>
              <w:t>da</w:t>
            </w:r>
            <w:r>
              <w:rPr>
                <w:rFonts w:ascii="Times New Roman" w:hAnsi="Times New Roman"/>
                <w:sz w:val="24"/>
                <w:lang w:val="uz-Latn-UZ"/>
              </w:rPr>
              <w:t xml:space="preserve">gi boshqaruv </w:t>
            </w:r>
            <w:r>
              <w:rPr>
                <w:rFonts w:ascii="Times New Roman" w:hAnsi="Times New Roman"/>
                <w:sz w:val="24"/>
                <w:lang w:val="uz-Cyrl-UZ"/>
              </w:rPr>
              <w:t>xodimlar</w:t>
            </w:r>
            <w:r>
              <w:rPr>
                <w:rFonts w:ascii="Times New Roman" w:hAnsi="Times New Roman"/>
                <w:sz w:val="24"/>
                <w:lang w:val="uz-Latn-UZ"/>
              </w:rPr>
              <w:t>ining malakasini oshirishini to‘liq ta’minlash.</w:t>
            </w: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Latn-UZ"/>
              </w:rPr>
            </w:pPr>
            <w:r>
              <w:rPr>
                <w:rFonts w:ascii="Times New Roman" w:hAnsi="Times New Roman"/>
                <w:sz w:val="24"/>
                <w:lang w:val="uz-Latn-UZ"/>
              </w:rPr>
              <w:t>202</w:t>
            </w:r>
            <w:r w:rsidR="00C452A6">
              <w:rPr>
                <w:rFonts w:ascii="Times New Roman" w:hAnsi="Times New Roman"/>
                <w:sz w:val="24"/>
                <w:lang w:val="uz-Latn-UZ"/>
              </w:rPr>
              <w:t>5</w:t>
            </w:r>
            <w:r>
              <w:rPr>
                <w:rFonts w:ascii="Times New Roman" w:hAnsi="Times New Roman"/>
                <w:sz w:val="24"/>
                <w:lang w:val="uz-Latn-UZ"/>
              </w:rPr>
              <w:t>-yil</w:t>
            </w:r>
          </w:p>
          <w:p w:rsidR="00BF55FC" w:rsidRDefault="00C452A6" w:rsidP="00C452A6">
            <w:pPr>
              <w:spacing w:after="0" w:line="240" w:lineRule="auto"/>
              <w:jc w:val="center"/>
              <w:rPr>
                <w:rFonts w:ascii="Times New Roman" w:hAnsi="Times New Roman"/>
                <w:sz w:val="24"/>
                <w:lang w:val="uz-Latn-UZ"/>
              </w:rPr>
            </w:pPr>
            <w:r>
              <w:rPr>
                <w:rFonts w:ascii="Times New Roman" w:hAnsi="Times New Roman"/>
                <w:sz w:val="24"/>
                <w:lang w:val="uz-Latn-UZ"/>
              </w:rPr>
              <w:t>Har chorakda</w:t>
            </w:r>
          </w:p>
        </w:tc>
        <w:tc>
          <w:tcPr>
            <w:tcW w:w="112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Latn-UZ"/>
              </w:rPr>
            </w:pPr>
            <w:r>
              <w:rPr>
                <w:rFonts w:ascii="Times New Roman" w:hAnsi="Times New Roman"/>
                <w:sz w:val="24"/>
                <w:lang w:val="uz-Latn-UZ"/>
              </w:rPr>
              <w:t>Kadirlar bo`limi boshlig`i</w:t>
            </w:r>
          </w:p>
          <w:p w:rsidR="00BF55FC" w:rsidRDefault="00BF55FC">
            <w:pPr>
              <w:spacing w:after="0" w:line="240" w:lineRule="auto"/>
              <w:jc w:val="center"/>
              <w:rPr>
                <w:rFonts w:ascii="Times New Roman" w:hAnsi="Times New Roman"/>
                <w:sz w:val="24"/>
                <w:lang w:val="uz-Cyrl-UZ"/>
              </w:rPr>
            </w:pP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pacing w:val="-4"/>
                <w:sz w:val="24"/>
                <w:lang w:val="uz-Cyrl-UZ"/>
              </w:rPr>
            </w:pPr>
            <w:r>
              <w:rPr>
                <w:rFonts w:ascii="Times New Roman" w:hAnsi="Times New Roman"/>
                <w:spacing w:val="-4"/>
                <w:sz w:val="24"/>
                <w:lang w:val="uz-Cyrl-UZ"/>
              </w:rPr>
              <w:t>Manfaatlar to‘qnashuvi natijasida fuqarolarga, tashkilotlarga, jamiyatga yoki davlatga yetkazilgan zararning o‘rni qoplanishini ta’minlash, shuningdek aholining tashkilotga bo‘lgan ishonchini tiklash yuzasidan ma’sul xodimlar uchun seminar trening tashkil etish.</w:t>
            </w:r>
          </w:p>
        </w:tc>
        <w:tc>
          <w:tcPr>
            <w:tcW w:w="1486"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239"/>
              <w:jc w:val="both"/>
              <w:rPr>
                <w:rFonts w:ascii="Times New Roman" w:hAnsi="Times New Roman"/>
                <w:sz w:val="24"/>
                <w:lang w:val="uz-Latn-UZ"/>
              </w:rPr>
            </w:pPr>
            <w:r>
              <w:rPr>
                <w:rFonts w:ascii="Times New Roman" w:hAnsi="Times New Roman"/>
                <w:spacing w:val="-4"/>
                <w:sz w:val="24"/>
                <w:lang w:val="uz-Latn-UZ"/>
              </w:rPr>
              <w:t>1. Virusologiya ITId</w:t>
            </w:r>
            <w:r>
              <w:rPr>
                <w:rFonts w:ascii="Times New Roman" w:hAnsi="Times New Roman"/>
                <w:sz w:val="24"/>
                <w:lang w:val="uz-Cyrl-UZ"/>
              </w:rPr>
              <w:t xml:space="preserve">a </w:t>
            </w:r>
            <w:r>
              <w:rPr>
                <w:rFonts w:ascii="Times New Roman" w:hAnsi="Times New Roman"/>
                <w:sz w:val="24"/>
                <w:lang w:val="uz-Latn-UZ"/>
              </w:rPr>
              <w:t xml:space="preserve">mas’ul </w:t>
            </w:r>
            <w:r>
              <w:rPr>
                <w:rFonts w:ascii="Times New Roman" w:hAnsi="Times New Roman"/>
                <w:sz w:val="24"/>
                <w:lang w:val="uz-Cyrl-UZ"/>
              </w:rPr>
              <w:t>xodimlar</w:t>
            </w:r>
            <w:r>
              <w:rPr>
                <w:rFonts w:ascii="Times New Roman" w:hAnsi="Times New Roman"/>
                <w:sz w:val="24"/>
                <w:lang w:val="uz-Latn-UZ"/>
              </w:rPr>
              <w:t>i ro‘yxatini shakllantirish.</w:t>
            </w:r>
          </w:p>
          <w:p w:rsidR="00BF55FC" w:rsidRDefault="00BF55FC">
            <w:pPr>
              <w:spacing w:after="0" w:line="240" w:lineRule="auto"/>
              <w:ind w:firstLine="239"/>
              <w:jc w:val="both"/>
              <w:rPr>
                <w:rFonts w:ascii="Times New Roman" w:hAnsi="Times New Roman"/>
                <w:spacing w:val="-4"/>
                <w:sz w:val="24"/>
                <w:lang w:val="uz-Latn-UZ"/>
              </w:rPr>
            </w:pPr>
            <w:r>
              <w:rPr>
                <w:rFonts w:ascii="Times New Roman" w:hAnsi="Times New Roman"/>
                <w:spacing w:val="-4"/>
                <w:sz w:val="24"/>
                <w:lang w:val="uz-Latn-UZ"/>
              </w:rPr>
              <w:t>2. Mas’ul xodimlarni tegishli tartibda o‘qitish choralarini ko‘rish.</w:t>
            </w:r>
          </w:p>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Latn-UZ"/>
              </w:rPr>
              <w:t>3</w:t>
            </w:r>
            <w:r>
              <w:rPr>
                <w:rFonts w:ascii="Times New Roman" w:hAnsi="Times New Roman"/>
                <w:sz w:val="24"/>
                <w:lang w:val="uz-Cyrl-UZ"/>
              </w:rPr>
              <w:t>. Amalga oshirilgan ishlar yuzasidan ma’lumotlarni Respublika idoralararo komissiyasiga taqdim qilish.</w:t>
            </w:r>
          </w:p>
          <w:p w:rsidR="00BF55FC" w:rsidRDefault="00BF55FC">
            <w:pPr>
              <w:spacing w:after="0" w:line="240" w:lineRule="auto"/>
              <w:ind w:firstLine="239"/>
              <w:jc w:val="both"/>
              <w:rPr>
                <w:rFonts w:ascii="Times New Roman" w:hAnsi="Times New Roman"/>
                <w:sz w:val="24"/>
                <w:lang w:val="uz-Cyrl-UZ"/>
              </w:rPr>
            </w:pPr>
          </w:p>
        </w:tc>
        <w:tc>
          <w:tcPr>
            <w:tcW w:w="479"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202</w:t>
            </w:r>
            <w:r w:rsidR="00C452A6">
              <w:rPr>
                <w:rFonts w:ascii="Times New Roman" w:hAnsi="Times New Roman"/>
                <w:sz w:val="24"/>
                <w:lang w:val="uz-Latn-UZ"/>
              </w:rPr>
              <w:t>5</w:t>
            </w:r>
            <w:r>
              <w:rPr>
                <w:rFonts w:ascii="Times New Roman" w:hAnsi="Times New Roman"/>
                <w:sz w:val="24"/>
                <w:lang w:val="uz-Cyrl-UZ"/>
              </w:rPr>
              <w:t>-yil</w:t>
            </w:r>
          </w:p>
          <w:p w:rsidR="00BF55FC" w:rsidRDefault="00C452A6" w:rsidP="00C452A6">
            <w:pPr>
              <w:spacing w:after="0" w:line="240" w:lineRule="auto"/>
              <w:jc w:val="center"/>
              <w:rPr>
                <w:rFonts w:ascii="Times New Roman" w:hAnsi="Times New Roman"/>
                <w:sz w:val="24"/>
                <w:lang w:val="uz-Cyrl-UZ"/>
              </w:rPr>
            </w:pPr>
            <w:r>
              <w:rPr>
                <w:rFonts w:ascii="Times New Roman" w:hAnsi="Times New Roman"/>
                <w:sz w:val="24"/>
                <w:lang w:val="uz-Latn-UZ"/>
              </w:rPr>
              <w:t>Doimiy</w:t>
            </w:r>
          </w:p>
        </w:tc>
        <w:tc>
          <w:tcPr>
            <w:tcW w:w="112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Cyrl-UZ"/>
              </w:rPr>
            </w:pPr>
          </w:p>
        </w:tc>
      </w:tr>
      <w:tr w:rsidR="00C452A6" w:rsidRPr="00BF55FC" w:rsidTr="00BF55FC">
        <w:tc>
          <w:tcPr>
            <w:tcW w:w="157" w:type="pct"/>
            <w:tcBorders>
              <w:top w:val="single" w:sz="4" w:space="0" w:color="auto"/>
              <w:left w:val="single" w:sz="4" w:space="0" w:color="auto"/>
              <w:bottom w:val="single" w:sz="4" w:space="0" w:color="auto"/>
              <w:right w:val="single" w:sz="4" w:space="0" w:color="auto"/>
            </w:tcBorders>
          </w:tcPr>
          <w:p w:rsidR="00BF55FC" w:rsidRDefault="00BF55FC" w:rsidP="004A7A87">
            <w:pPr>
              <w:pStyle w:val="a7"/>
              <w:numPr>
                <w:ilvl w:val="0"/>
                <w:numId w:val="1"/>
              </w:numPr>
              <w:spacing w:after="0" w:line="240" w:lineRule="auto"/>
              <w:ind w:left="0" w:firstLine="0"/>
              <w:rPr>
                <w:rFonts w:ascii="Times New Roman" w:hAnsi="Times New Roman"/>
                <w:sz w:val="24"/>
                <w:lang w:val="uz-Cyrl-UZ"/>
              </w:rPr>
            </w:pPr>
          </w:p>
        </w:tc>
        <w:tc>
          <w:tcPr>
            <w:tcW w:w="174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Qonun ijrosini tashkil etish ishlarini muvofiqlashtirish bo‘yicha respublika idoralararo komissiyasi tomonidan tashkil etilgan ishchi guruhlarning so‘roviga ko</w:t>
            </w:r>
            <w:r>
              <w:rPr>
                <w:rFonts w:ascii="Times New Roman" w:hAnsi="Times New Roman"/>
                <w:sz w:val="24"/>
                <w:lang w:val="uz-Cyrl-UZ"/>
              </w:rPr>
              <w:br w:type="column"/>
              <w:t>‘ra tegishli ma’lumotlarni o‘z vaqtida taqdim qilib borish ishlarini amalga oshirish.</w:t>
            </w:r>
          </w:p>
          <w:p w:rsidR="00BF55FC" w:rsidRDefault="00BF55FC">
            <w:pPr>
              <w:spacing w:after="0" w:line="240" w:lineRule="auto"/>
              <w:ind w:firstLine="239"/>
              <w:jc w:val="both"/>
              <w:rPr>
                <w:rFonts w:ascii="Times New Roman" w:hAnsi="Times New Roman"/>
                <w:spacing w:val="-4"/>
                <w:sz w:val="24"/>
                <w:lang w:val="uz-Cyrl-UZ"/>
              </w:rPr>
            </w:pPr>
          </w:p>
        </w:tc>
        <w:tc>
          <w:tcPr>
            <w:tcW w:w="1486" w:type="pct"/>
            <w:tcBorders>
              <w:top w:val="single" w:sz="4" w:space="0" w:color="auto"/>
              <w:left w:val="single" w:sz="4" w:space="0" w:color="auto"/>
              <w:bottom w:val="single" w:sz="4" w:space="0" w:color="auto"/>
              <w:right w:val="single" w:sz="4" w:space="0" w:color="auto"/>
            </w:tcBorders>
            <w:hideMark/>
          </w:tcPr>
          <w:p w:rsidR="00BF55FC" w:rsidRDefault="00BF55FC">
            <w:pPr>
              <w:spacing w:after="0" w:line="240" w:lineRule="auto"/>
              <w:ind w:firstLine="239"/>
              <w:jc w:val="both"/>
              <w:rPr>
                <w:rFonts w:ascii="Times New Roman" w:hAnsi="Times New Roman"/>
                <w:sz w:val="24"/>
                <w:lang w:val="uz-Cyrl-UZ"/>
              </w:rPr>
            </w:pPr>
            <w:r>
              <w:rPr>
                <w:rFonts w:ascii="Times New Roman" w:hAnsi="Times New Roman"/>
                <w:sz w:val="24"/>
                <w:lang w:val="uz-Cyrl-UZ"/>
              </w:rPr>
              <w:t>Amaliy chora-tadbir</w:t>
            </w:r>
          </w:p>
        </w:tc>
        <w:tc>
          <w:tcPr>
            <w:tcW w:w="479" w:type="pct"/>
            <w:tcBorders>
              <w:top w:val="single" w:sz="4" w:space="0" w:color="auto"/>
              <w:left w:val="single" w:sz="4" w:space="0" w:color="auto"/>
              <w:bottom w:val="single" w:sz="4" w:space="0" w:color="auto"/>
              <w:right w:val="single" w:sz="4" w:space="0" w:color="auto"/>
            </w:tcBorders>
            <w:hideMark/>
          </w:tcPr>
          <w:p w:rsidR="00BF55FC" w:rsidRDefault="00C452A6">
            <w:pPr>
              <w:spacing w:after="0" w:line="240" w:lineRule="auto"/>
              <w:jc w:val="center"/>
              <w:rPr>
                <w:rFonts w:ascii="Times New Roman" w:hAnsi="Times New Roman"/>
                <w:sz w:val="24"/>
                <w:lang w:val="uz-Latn-UZ"/>
              </w:rPr>
            </w:pPr>
            <w:r>
              <w:rPr>
                <w:rFonts w:ascii="Times New Roman" w:hAnsi="Times New Roman"/>
                <w:sz w:val="24"/>
                <w:lang w:val="uz-Latn-UZ"/>
              </w:rPr>
              <w:t>D</w:t>
            </w:r>
            <w:r w:rsidR="00BF55FC">
              <w:rPr>
                <w:rFonts w:ascii="Times New Roman" w:hAnsi="Times New Roman"/>
                <w:sz w:val="24"/>
                <w:lang w:val="uz-Latn-UZ"/>
              </w:rPr>
              <w:t>oimiy</w:t>
            </w:r>
          </w:p>
        </w:tc>
        <w:tc>
          <w:tcPr>
            <w:tcW w:w="1129" w:type="pct"/>
            <w:tcBorders>
              <w:top w:val="single" w:sz="4" w:space="0" w:color="auto"/>
              <w:left w:val="single" w:sz="4" w:space="0" w:color="auto"/>
              <w:bottom w:val="single" w:sz="4" w:space="0" w:color="auto"/>
              <w:right w:val="single" w:sz="4" w:space="0" w:color="auto"/>
            </w:tcBorders>
          </w:tcPr>
          <w:p w:rsidR="00BF55FC" w:rsidRDefault="00BF55FC">
            <w:pPr>
              <w:spacing w:after="0" w:line="240" w:lineRule="auto"/>
              <w:jc w:val="center"/>
              <w:rPr>
                <w:rFonts w:ascii="Times New Roman" w:hAnsi="Times New Roman"/>
                <w:sz w:val="24"/>
                <w:lang w:val="uz-Cyrl-UZ"/>
              </w:rPr>
            </w:pPr>
            <w:r>
              <w:rPr>
                <w:rFonts w:ascii="Times New Roman" w:hAnsi="Times New Roman"/>
                <w:sz w:val="24"/>
                <w:lang w:val="uz-Cyrl-UZ"/>
              </w:rPr>
              <w:t>Korrupsiya bo`yicha ichki nazorat ma`sul hodimi N.K.Mamatov</w:t>
            </w:r>
          </w:p>
          <w:p w:rsidR="00BF55FC" w:rsidRDefault="00BF55FC">
            <w:pPr>
              <w:spacing w:after="0" w:line="240" w:lineRule="auto"/>
              <w:jc w:val="center"/>
              <w:rPr>
                <w:rFonts w:ascii="Times New Roman" w:hAnsi="Times New Roman"/>
                <w:sz w:val="24"/>
                <w:lang w:val="uz-Cyrl-UZ"/>
              </w:rPr>
            </w:pPr>
          </w:p>
        </w:tc>
      </w:tr>
    </w:tbl>
    <w:p w:rsidR="00BF55FC" w:rsidRDefault="00BF55FC" w:rsidP="00BF55FC">
      <w:pPr>
        <w:rPr>
          <w:rFonts w:ascii="Times New Roman" w:hAnsi="Times New Roman"/>
          <w:sz w:val="28"/>
          <w:lang w:val="uz-Cyrl-UZ"/>
        </w:rPr>
      </w:pPr>
    </w:p>
    <w:p w:rsidR="00BF55FC" w:rsidRDefault="00BF55FC" w:rsidP="00BF55FC">
      <w:pPr>
        <w:rPr>
          <w:lang w:val="uz-Cyrl-UZ"/>
        </w:rPr>
      </w:pPr>
    </w:p>
    <w:p w:rsidR="00F356E9" w:rsidRPr="00F356E9" w:rsidRDefault="00F356E9" w:rsidP="00F356E9">
      <w:pPr>
        <w:spacing w:after="0"/>
        <w:ind w:left="-567" w:right="141"/>
        <w:rPr>
          <w:rFonts w:ascii="Times New Roman" w:hAnsi="Times New Roman"/>
          <w:b/>
          <w:sz w:val="24"/>
          <w:szCs w:val="24"/>
          <w:lang w:val="en-US"/>
        </w:rPr>
      </w:pPr>
      <w:r>
        <w:rPr>
          <w:rFonts w:ascii="Times New Roman" w:hAnsi="Times New Roman"/>
          <w:b/>
          <w:sz w:val="28"/>
          <w:szCs w:val="28"/>
          <w:lang w:val="en-US"/>
        </w:rPr>
        <w:t xml:space="preserve">                                       </w:t>
      </w:r>
      <w:r w:rsidRPr="00F356E9">
        <w:rPr>
          <w:rFonts w:ascii="Times New Roman" w:hAnsi="Times New Roman"/>
          <w:b/>
          <w:sz w:val="24"/>
          <w:szCs w:val="24"/>
          <w:lang w:val="en-US"/>
        </w:rPr>
        <w:t>Korrupsiyaga qarshi kurashish</w:t>
      </w:r>
    </w:p>
    <w:p w:rsidR="00F356E9" w:rsidRPr="00F356E9" w:rsidRDefault="00F356E9" w:rsidP="00F356E9">
      <w:pPr>
        <w:spacing w:after="0"/>
        <w:ind w:left="-567" w:right="141"/>
        <w:jc w:val="center"/>
        <w:rPr>
          <w:rFonts w:ascii="Times New Roman" w:hAnsi="Times New Roman"/>
          <w:b/>
          <w:sz w:val="24"/>
          <w:szCs w:val="24"/>
          <w:lang w:val="en-US"/>
        </w:rPr>
      </w:pPr>
      <w:r>
        <w:rPr>
          <w:rFonts w:ascii="Times New Roman" w:hAnsi="Times New Roman"/>
          <w:b/>
          <w:sz w:val="24"/>
          <w:szCs w:val="24"/>
          <w:lang w:val="en-US"/>
        </w:rPr>
        <w:t xml:space="preserve">           </w:t>
      </w:r>
      <w:r w:rsidRPr="00F356E9">
        <w:rPr>
          <w:rFonts w:ascii="Times New Roman" w:hAnsi="Times New Roman"/>
          <w:b/>
          <w:sz w:val="24"/>
          <w:szCs w:val="24"/>
          <w:lang w:val="uz-Latn-UZ"/>
        </w:rPr>
        <w:t>b</w:t>
      </w:r>
      <w:r w:rsidRPr="00F356E9">
        <w:rPr>
          <w:rFonts w:ascii="Times New Roman" w:hAnsi="Times New Roman"/>
          <w:b/>
          <w:sz w:val="24"/>
          <w:szCs w:val="24"/>
          <w:lang w:val="en-US"/>
        </w:rPr>
        <w:t xml:space="preserve">o‘yicha bosh mutaxassis:        </w:t>
      </w:r>
      <w:r w:rsidRPr="00F356E9">
        <w:rPr>
          <w:rFonts w:ascii="Times New Roman" w:hAnsi="Times New Roman"/>
          <w:b/>
          <w:sz w:val="24"/>
          <w:szCs w:val="24"/>
          <w:lang w:val="en-US"/>
        </w:rPr>
        <w:t xml:space="preserve">                                          </w:t>
      </w:r>
      <w:r w:rsidRPr="00F356E9">
        <w:rPr>
          <w:rFonts w:ascii="Times New Roman" w:hAnsi="Times New Roman"/>
          <w:b/>
          <w:sz w:val="24"/>
          <w:szCs w:val="24"/>
          <w:lang w:val="en-US"/>
        </w:rPr>
        <w:t xml:space="preserve">   </w:t>
      </w:r>
      <w:r>
        <w:rPr>
          <w:rFonts w:ascii="Times New Roman" w:hAnsi="Times New Roman"/>
          <w:b/>
          <w:sz w:val="24"/>
          <w:szCs w:val="24"/>
          <w:lang w:val="en-US"/>
        </w:rPr>
        <w:t xml:space="preserve">            </w:t>
      </w:r>
      <w:r w:rsidRPr="00F356E9">
        <w:rPr>
          <w:rFonts w:ascii="Times New Roman" w:hAnsi="Times New Roman"/>
          <w:b/>
          <w:sz w:val="24"/>
          <w:szCs w:val="24"/>
          <w:lang w:val="en-US"/>
        </w:rPr>
        <w:t xml:space="preserve">                                        N.Mamatov</w:t>
      </w:r>
    </w:p>
    <w:p w:rsidR="00F356E9" w:rsidRPr="00F356E9" w:rsidRDefault="00F356E9" w:rsidP="00F356E9">
      <w:pPr>
        <w:jc w:val="center"/>
        <w:rPr>
          <w:sz w:val="24"/>
          <w:szCs w:val="24"/>
          <w:lang w:val="en-US"/>
        </w:rPr>
      </w:pPr>
      <w:r>
        <w:rPr>
          <w:sz w:val="24"/>
          <w:szCs w:val="24"/>
          <w:lang w:val="en-US"/>
        </w:rPr>
        <w:t xml:space="preserve">   </w:t>
      </w:r>
    </w:p>
    <w:p w:rsidR="00687B23" w:rsidRPr="00F356E9" w:rsidRDefault="00687B23">
      <w:pPr>
        <w:rPr>
          <w:sz w:val="24"/>
          <w:szCs w:val="24"/>
          <w:lang w:val="en-US"/>
        </w:rPr>
      </w:pPr>
      <w:bookmarkStart w:id="0" w:name="_GoBack"/>
      <w:bookmarkEnd w:id="0"/>
    </w:p>
    <w:sectPr w:rsidR="00687B23" w:rsidRPr="00F356E9" w:rsidSect="00BF55FC">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BC" w:rsidRDefault="006B6BBC" w:rsidP="00BF55FC">
      <w:pPr>
        <w:spacing w:after="0" w:line="240" w:lineRule="auto"/>
      </w:pPr>
      <w:r>
        <w:separator/>
      </w:r>
    </w:p>
  </w:endnote>
  <w:endnote w:type="continuationSeparator" w:id="0">
    <w:p w:rsidR="006B6BBC" w:rsidRDefault="006B6BBC" w:rsidP="00BF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BC" w:rsidRDefault="006B6BBC" w:rsidP="00BF55FC">
      <w:pPr>
        <w:spacing w:after="0" w:line="240" w:lineRule="auto"/>
      </w:pPr>
      <w:r>
        <w:separator/>
      </w:r>
    </w:p>
  </w:footnote>
  <w:footnote w:type="continuationSeparator" w:id="0">
    <w:p w:rsidR="006B6BBC" w:rsidRDefault="006B6BBC" w:rsidP="00BF5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44338"/>
    <w:multiLevelType w:val="hybridMultilevel"/>
    <w:tmpl w:val="0AEC4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9C"/>
    <w:rsid w:val="0026537D"/>
    <w:rsid w:val="00644D9C"/>
    <w:rsid w:val="00687B23"/>
    <w:rsid w:val="006B6BBC"/>
    <w:rsid w:val="00BF55FC"/>
    <w:rsid w:val="00C452A6"/>
    <w:rsid w:val="00F35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499C"/>
  <w15:chartTrackingRefBased/>
  <w15:docId w15:val="{F0DFD285-CEF9-49B9-B822-77F63AA0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5FC"/>
    <w:pPr>
      <w:spacing w:line="254" w:lineRule="auto"/>
    </w:pPr>
    <w:rPr>
      <w:rFonts w:ascii="Calibri" w:eastAsia="Yu Mincho" w:hAnsi="Calibri" w:cs="Times New Roma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5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55FC"/>
  </w:style>
  <w:style w:type="paragraph" w:styleId="a5">
    <w:name w:val="footer"/>
    <w:basedOn w:val="a"/>
    <w:link w:val="a6"/>
    <w:uiPriority w:val="99"/>
    <w:unhideWhenUsed/>
    <w:rsid w:val="00BF55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55FC"/>
  </w:style>
  <w:style w:type="paragraph" w:styleId="a7">
    <w:name w:val="List Paragraph"/>
    <w:basedOn w:val="a"/>
    <w:uiPriority w:val="34"/>
    <w:qFormat/>
    <w:rsid w:val="00BF5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1508</Words>
  <Characters>8601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2025-01-20T16:14:00Z</dcterms:created>
  <dcterms:modified xsi:type="dcterms:W3CDTF">2025-01-20T16:28:00Z</dcterms:modified>
</cp:coreProperties>
</file>